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AEFD1" w14:textId="5FFF15A3" w:rsidR="0056092F" w:rsidRPr="005D3B18" w:rsidRDefault="00AD69B0" w:rsidP="00832C81">
      <w:pPr>
        <w:jc w:val="both"/>
        <w:rPr>
          <w:color w:val="404040"/>
          <w:sz w:val="24"/>
          <w:szCs w:val="24"/>
        </w:rPr>
      </w:pPr>
      <w:r>
        <w:rPr>
          <w:b/>
          <w:color w:val="004A7D"/>
          <w:sz w:val="32"/>
          <w:szCs w:val="32"/>
        </w:rPr>
        <w:br/>
      </w:r>
      <w:r w:rsidR="00D51560">
        <w:rPr>
          <w:b/>
          <w:color w:val="004A7D"/>
          <w:sz w:val="28"/>
          <w:szCs w:val="28"/>
        </w:rPr>
        <w:t>About</w:t>
      </w:r>
      <w:r w:rsidR="0056092F" w:rsidRPr="00205276">
        <w:rPr>
          <w:b/>
          <w:color w:val="004A7D"/>
          <w:sz w:val="28"/>
          <w:szCs w:val="28"/>
        </w:rPr>
        <w:t xml:space="preserve"> the Medicare Diabetes Prevention Program (MDPP)</w:t>
      </w:r>
      <w:r w:rsidR="00020A75">
        <w:rPr>
          <w:b/>
          <w:color w:val="004A7D"/>
          <w:sz w:val="28"/>
          <w:szCs w:val="28"/>
        </w:rPr>
        <w:tab/>
      </w:r>
      <w:r>
        <w:rPr>
          <w:color w:val="404040"/>
          <w:sz w:val="24"/>
          <w:szCs w:val="24"/>
        </w:rPr>
        <w:br/>
      </w:r>
      <w:r w:rsidR="00C951A3">
        <w:rPr>
          <w:color w:val="404040"/>
          <w:sz w:val="24"/>
          <w:szCs w:val="24"/>
        </w:rPr>
        <w:t>National</w:t>
      </w:r>
      <w:r w:rsidR="00020A75">
        <w:rPr>
          <w:color w:val="404040"/>
          <w:sz w:val="24"/>
          <w:szCs w:val="24"/>
        </w:rPr>
        <w:t xml:space="preserve"> Diabetes Prevention Program (National</w:t>
      </w:r>
      <w:r w:rsidR="00C951A3">
        <w:rPr>
          <w:color w:val="404040"/>
          <w:sz w:val="24"/>
          <w:szCs w:val="24"/>
        </w:rPr>
        <w:t xml:space="preserve"> DPP</w:t>
      </w:r>
      <w:r w:rsidR="00020A75">
        <w:rPr>
          <w:color w:val="404040"/>
          <w:sz w:val="24"/>
          <w:szCs w:val="24"/>
        </w:rPr>
        <w:t>)</w:t>
      </w:r>
      <w:r w:rsidR="00C951A3">
        <w:rPr>
          <w:color w:val="404040"/>
          <w:sz w:val="24"/>
          <w:szCs w:val="24"/>
        </w:rPr>
        <w:t xml:space="preserve"> providers are eligible to join the </w:t>
      </w:r>
      <w:r w:rsidR="00020A75">
        <w:rPr>
          <w:color w:val="404040"/>
          <w:sz w:val="24"/>
          <w:szCs w:val="24"/>
        </w:rPr>
        <w:t>Medicare Diabetes Prevention Program (</w:t>
      </w:r>
      <w:r w:rsidR="00C951A3">
        <w:rPr>
          <w:color w:val="404040"/>
          <w:sz w:val="24"/>
          <w:szCs w:val="24"/>
        </w:rPr>
        <w:t>MDPP</w:t>
      </w:r>
      <w:r w:rsidR="00020A75">
        <w:rPr>
          <w:color w:val="404040"/>
          <w:sz w:val="24"/>
          <w:szCs w:val="24"/>
        </w:rPr>
        <w:t>) expanded model</w:t>
      </w:r>
      <w:r w:rsidR="00C951A3">
        <w:rPr>
          <w:color w:val="404040"/>
          <w:sz w:val="24"/>
          <w:szCs w:val="24"/>
        </w:rPr>
        <w:t xml:space="preserve">. </w:t>
      </w:r>
      <w:r w:rsidR="00760755">
        <w:rPr>
          <w:color w:val="404040"/>
          <w:sz w:val="24"/>
          <w:szCs w:val="24"/>
        </w:rPr>
        <w:t xml:space="preserve">The MDPP </w:t>
      </w:r>
      <w:r w:rsidR="0056092F" w:rsidRPr="005D3B18">
        <w:rPr>
          <w:color w:val="404040"/>
          <w:sz w:val="24"/>
          <w:szCs w:val="24"/>
        </w:rPr>
        <w:t xml:space="preserve">includes an evidence-based set of services aimed </w:t>
      </w:r>
      <w:r w:rsidR="00F65DC1" w:rsidRPr="005D3B18">
        <w:rPr>
          <w:color w:val="404040"/>
          <w:sz w:val="24"/>
          <w:szCs w:val="24"/>
        </w:rPr>
        <w:t>at</w:t>
      </w:r>
      <w:r w:rsidR="0056092F" w:rsidRPr="005D3B18">
        <w:rPr>
          <w:color w:val="404040"/>
          <w:sz w:val="24"/>
          <w:szCs w:val="24"/>
        </w:rPr>
        <w:t xml:space="preserve"> prevent</w:t>
      </w:r>
      <w:r w:rsidR="00882DDE" w:rsidRPr="005D3B18">
        <w:rPr>
          <w:color w:val="404040"/>
          <w:sz w:val="24"/>
          <w:szCs w:val="24"/>
        </w:rPr>
        <w:t>ing</w:t>
      </w:r>
      <w:r w:rsidR="0056092F" w:rsidRPr="005D3B18">
        <w:rPr>
          <w:color w:val="404040"/>
          <w:sz w:val="24"/>
          <w:szCs w:val="24"/>
        </w:rPr>
        <w:t xml:space="preserve"> the onset of type 2 diabetes among Medicare beneficiaries with an indication of prediabetes. </w:t>
      </w:r>
      <w:r w:rsidR="00C951A3">
        <w:rPr>
          <w:color w:val="404040"/>
          <w:sz w:val="24"/>
          <w:szCs w:val="24"/>
        </w:rPr>
        <w:t>As of</w:t>
      </w:r>
      <w:r w:rsidR="00C951A3" w:rsidRPr="005D3B18">
        <w:rPr>
          <w:color w:val="404040"/>
          <w:sz w:val="24"/>
          <w:szCs w:val="24"/>
        </w:rPr>
        <w:t xml:space="preserve"> April 1, 2018, MDPP services are covered for eligible beneficiaries with no cost-sharing through Medicare-enrolled MDPP </w:t>
      </w:r>
      <w:r w:rsidR="00C951A3">
        <w:rPr>
          <w:color w:val="404040"/>
          <w:sz w:val="24"/>
          <w:szCs w:val="24"/>
        </w:rPr>
        <w:t>s</w:t>
      </w:r>
      <w:r w:rsidR="00C951A3" w:rsidRPr="005D3B18">
        <w:rPr>
          <w:color w:val="404040"/>
          <w:sz w:val="24"/>
          <w:szCs w:val="24"/>
        </w:rPr>
        <w:t>uppliers.</w:t>
      </w:r>
      <w:r w:rsidR="00C951A3">
        <w:rPr>
          <w:color w:val="404040"/>
          <w:sz w:val="24"/>
          <w:szCs w:val="24"/>
        </w:rPr>
        <w:t xml:space="preserve"> </w:t>
      </w:r>
      <w:r w:rsidR="00612DF0">
        <w:rPr>
          <w:color w:val="404040"/>
          <w:sz w:val="24"/>
          <w:szCs w:val="24"/>
        </w:rPr>
        <w:t xml:space="preserve">The goals and curriculum </w:t>
      </w:r>
      <w:r w:rsidR="00760755">
        <w:rPr>
          <w:color w:val="404040"/>
          <w:sz w:val="24"/>
          <w:szCs w:val="24"/>
        </w:rPr>
        <w:t>of</w:t>
      </w:r>
      <w:r w:rsidR="00612DF0">
        <w:rPr>
          <w:color w:val="404040"/>
          <w:sz w:val="24"/>
          <w:szCs w:val="24"/>
        </w:rPr>
        <w:t xml:space="preserve"> the MDPP are the same as the N</w:t>
      </w:r>
      <w:r w:rsidR="00760755">
        <w:rPr>
          <w:color w:val="404040"/>
          <w:sz w:val="24"/>
          <w:szCs w:val="24"/>
        </w:rPr>
        <w:t xml:space="preserve">ational </w:t>
      </w:r>
      <w:r w:rsidR="00612DF0">
        <w:rPr>
          <w:color w:val="404040"/>
          <w:sz w:val="24"/>
          <w:szCs w:val="24"/>
        </w:rPr>
        <w:t xml:space="preserve">DPP. </w:t>
      </w:r>
    </w:p>
    <w:p w14:paraId="1434ACAD" w14:textId="60BAA6EA" w:rsidR="0056092F" w:rsidRPr="005D3B18" w:rsidRDefault="00205276" w:rsidP="0056092F">
      <w:pPr>
        <w:spacing w:after="0"/>
        <w:rPr>
          <w:b/>
          <w:color w:val="404040"/>
          <w:sz w:val="24"/>
          <w:szCs w:val="24"/>
        </w:rPr>
      </w:pPr>
      <w:r w:rsidRPr="00205276">
        <w:rPr>
          <w:b/>
          <w:color w:val="004A7D"/>
          <w:sz w:val="28"/>
          <w:szCs w:val="28"/>
        </w:rPr>
        <w:t>How to Use</w:t>
      </w:r>
      <w:r w:rsidR="0056092F" w:rsidRPr="00205276">
        <w:rPr>
          <w:b/>
          <w:color w:val="004A7D"/>
          <w:sz w:val="28"/>
          <w:szCs w:val="28"/>
        </w:rPr>
        <w:t xml:space="preserve"> This </w:t>
      </w:r>
      <w:r w:rsidR="00C951A3">
        <w:rPr>
          <w:b/>
          <w:color w:val="004A7D"/>
          <w:sz w:val="28"/>
          <w:szCs w:val="28"/>
        </w:rPr>
        <w:t>Guide</w:t>
      </w:r>
    </w:p>
    <w:p w14:paraId="6B3053DE" w14:textId="188C1287" w:rsidR="00A40DDE" w:rsidRPr="00403E7A" w:rsidRDefault="00472E6A" w:rsidP="00403E7A">
      <w:pPr>
        <w:pStyle w:val="CommentText"/>
        <w:jc w:val="both"/>
      </w:pPr>
      <w:r w:rsidRPr="005D3B18">
        <w:rPr>
          <w:color w:val="404040"/>
          <w:sz w:val="24"/>
          <w:szCs w:val="24"/>
        </w:rPr>
        <w:t xml:space="preserve">This </w:t>
      </w:r>
      <w:r>
        <w:rPr>
          <w:color w:val="404040"/>
          <w:sz w:val="24"/>
          <w:szCs w:val="24"/>
        </w:rPr>
        <w:t>guide</w:t>
      </w:r>
      <w:r w:rsidRPr="005D3B18">
        <w:rPr>
          <w:color w:val="404040"/>
          <w:sz w:val="24"/>
          <w:szCs w:val="24"/>
        </w:rPr>
        <w:t xml:space="preserve"> is for </w:t>
      </w:r>
      <w:r w:rsidR="00C951A3">
        <w:rPr>
          <w:color w:val="404040"/>
          <w:sz w:val="24"/>
          <w:szCs w:val="24"/>
        </w:rPr>
        <w:t>National DPP</w:t>
      </w:r>
      <w:r w:rsidRPr="005D3B18">
        <w:rPr>
          <w:color w:val="404040"/>
          <w:sz w:val="24"/>
          <w:szCs w:val="24"/>
        </w:rPr>
        <w:t xml:space="preserve"> provider organizations that have achieved preliminary or full recognition with the Centers for Disease Control and Prevention (CDC) Diabetes Prevention Recognition Program (DPRP) </w:t>
      </w:r>
      <w:r>
        <w:rPr>
          <w:color w:val="404040"/>
          <w:sz w:val="24"/>
          <w:szCs w:val="24"/>
        </w:rPr>
        <w:t>and wish</w:t>
      </w:r>
      <w:r w:rsidRPr="005D3B18">
        <w:rPr>
          <w:color w:val="404040"/>
          <w:sz w:val="24"/>
          <w:szCs w:val="24"/>
        </w:rPr>
        <w:t xml:space="preserve"> to apply to become MDPP </w:t>
      </w:r>
      <w:r>
        <w:rPr>
          <w:color w:val="404040"/>
          <w:sz w:val="24"/>
          <w:szCs w:val="24"/>
        </w:rPr>
        <w:t>s</w:t>
      </w:r>
      <w:r w:rsidRPr="005D3B18">
        <w:rPr>
          <w:color w:val="404040"/>
          <w:sz w:val="24"/>
          <w:szCs w:val="24"/>
        </w:rPr>
        <w:t>upplier</w:t>
      </w:r>
      <w:r>
        <w:rPr>
          <w:color w:val="404040"/>
          <w:sz w:val="24"/>
          <w:szCs w:val="24"/>
        </w:rPr>
        <w:t>s</w:t>
      </w:r>
      <w:r w:rsidRPr="005D3B18">
        <w:rPr>
          <w:color w:val="404040"/>
          <w:sz w:val="24"/>
          <w:szCs w:val="24"/>
        </w:rPr>
        <w:t>.</w:t>
      </w:r>
      <w:r>
        <w:rPr>
          <w:color w:val="404040"/>
          <w:sz w:val="24"/>
          <w:szCs w:val="24"/>
        </w:rPr>
        <w:t xml:space="preserve"> </w:t>
      </w:r>
      <w:r w:rsidR="00525970">
        <w:rPr>
          <w:color w:val="404040"/>
          <w:sz w:val="24"/>
          <w:szCs w:val="24"/>
        </w:rPr>
        <w:t>An o</w:t>
      </w:r>
      <w:r w:rsidR="00AD69B0" w:rsidRPr="005D3B18">
        <w:rPr>
          <w:color w:val="404040"/>
          <w:sz w:val="24"/>
          <w:szCs w:val="24"/>
        </w:rPr>
        <w:t>rganization that wish</w:t>
      </w:r>
      <w:r w:rsidR="00525970">
        <w:rPr>
          <w:color w:val="404040"/>
          <w:sz w:val="24"/>
          <w:szCs w:val="24"/>
        </w:rPr>
        <w:t>es</w:t>
      </w:r>
      <w:r w:rsidR="00AD69B0" w:rsidRPr="005D3B18">
        <w:rPr>
          <w:color w:val="404040"/>
          <w:sz w:val="24"/>
          <w:szCs w:val="24"/>
        </w:rPr>
        <w:t xml:space="preserve"> to provide MDPP services to beneficiaries and bill Medicare for those services must enroll in Medicare as </w:t>
      </w:r>
      <w:r w:rsidR="00525970">
        <w:rPr>
          <w:color w:val="404040"/>
          <w:sz w:val="24"/>
          <w:szCs w:val="24"/>
        </w:rPr>
        <w:t xml:space="preserve">an </w:t>
      </w:r>
      <w:r w:rsidR="00AD69B0" w:rsidRPr="005D3B18">
        <w:rPr>
          <w:color w:val="404040"/>
          <w:sz w:val="24"/>
          <w:szCs w:val="24"/>
        </w:rPr>
        <w:t xml:space="preserve">MDPP supplier. </w:t>
      </w:r>
    </w:p>
    <w:p w14:paraId="4C1B0114" w14:textId="1C1C5B71" w:rsidR="0056092F" w:rsidRPr="005D3B18" w:rsidRDefault="0056092F" w:rsidP="00832C81">
      <w:pPr>
        <w:spacing w:after="0"/>
        <w:jc w:val="both"/>
        <w:rPr>
          <w:color w:val="404040"/>
          <w:sz w:val="24"/>
          <w:szCs w:val="24"/>
        </w:rPr>
      </w:pPr>
      <w:r w:rsidRPr="005D3B18">
        <w:rPr>
          <w:color w:val="404040"/>
          <w:sz w:val="24"/>
          <w:szCs w:val="24"/>
        </w:rPr>
        <w:t xml:space="preserve">This </w:t>
      </w:r>
      <w:r w:rsidR="00205276">
        <w:rPr>
          <w:color w:val="404040"/>
          <w:sz w:val="24"/>
          <w:szCs w:val="24"/>
        </w:rPr>
        <w:t>guide</w:t>
      </w:r>
      <w:r w:rsidR="00D51560">
        <w:rPr>
          <w:color w:val="404040"/>
          <w:sz w:val="24"/>
          <w:szCs w:val="24"/>
        </w:rPr>
        <w:t xml:space="preserve"> will walk you through the process of </w:t>
      </w:r>
      <w:r w:rsidRPr="005D3B18">
        <w:rPr>
          <w:color w:val="404040"/>
          <w:sz w:val="24"/>
          <w:szCs w:val="24"/>
        </w:rPr>
        <w:t>apply</w:t>
      </w:r>
      <w:r w:rsidR="00D51560">
        <w:rPr>
          <w:color w:val="404040"/>
          <w:sz w:val="24"/>
          <w:szCs w:val="24"/>
        </w:rPr>
        <w:t>ing</w:t>
      </w:r>
      <w:r w:rsidRPr="005D3B18">
        <w:rPr>
          <w:color w:val="404040"/>
          <w:sz w:val="24"/>
          <w:szCs w:val="24"/>
        </w:rPr>
        <w:t xml:space="preserve"> to become an MDPP supplier.</w:t>
      </w:r>
      <w:r w:rsidR="00D51560">
        <w:rPr>
          <w:color w:val="404040"/>
          <w:sz w:val="24"/>
          <w:szCs w:val="24"/>
        </w:rPr>
        <w:t xml:space="preserve"> </w:t>
      </w:r>
      <w:r w:rsidRPr="005D3B18">
        <w:rPr>
          <w:color w:val="404040"/>
          <w:sz w:val="24"/>
          <w:szCs w:val="24"/>
        </w:rPr>
        <w:t xml:space="preserve">This packet contains two sections: </w:t>
      </w:r>
      <w:r w:rsidRPr="00B57D85">
        <w:rPr>
          <w:bCs/>
          <w:color w:val="404040"/>
          <w:sz w:val="24"/>
          <w:szCs w:val="24"/>
        </w:rPr>
        <w:t>(1)</w:t>
      </w:r>
      <w:r w:rsidRPr="005D3B18">
        <w:rPr>
          <w:color w:val="404040"/>
          <w:sz w:val="24"/>
          <w:szCs w:val="24"/>
        </w:rPr>
        <w:t xml:space="preserve"> </w:t>
      </w:r>
      <w:r w:rsidR="00472E6A">
        <w:rPr>
          <w:color w:val="404040"/>
          <w:sz w:val="24"/>
          <w:szCs w:val="24"/>
        </w:rPr>
        <w:t xml:space="preserve">MDPP Initial Application </w:t>
      </w:r>
      <w:r w:rsidRPr="005D3B18">
        <w:rPr>
          <w:color w:val="404040"/>
          <w:sz w:val="24"/>
          <w:szCs w:val="24"/>
        </w:rPr>
        <w:t>Preparation Checklist and</w:t>
      </w:r>
      <w:r w:rsidRPr="00B57D85">
        <w:rPr>
          <w:bCs/>
          <w:color w:val="404040"/>
          <w:sz w:val="24"/>
          <w:szCs w:val="24"/>
        </w:rPr>
        <w:t xml:space="preserve"> </w:t>
      </w:r>
      <w:r w:rsidR="002373C1">
        <w:rPr>
          <w:bCs/>
          <w:color w:val="404040"/>
          <w:sz w:val="24"/>
          <w:szCs w:val="24"/>
        </w:rPr>
        <w:t xml:space="preserve">(2) </w:t>
      </w:r>
      <w:r w:rsidR="000D71B2">
        <w:rPr>
          <w:bCs/>
          <w:color w:val="404040"/>
          <w:sz w:val="24"/>
          <w:szCs w:val="24"/>
        </w:rPr>
        <w:t xml:space="preserve">MDPP </w:t>
      </w:r>
      <w:r w:rsidR="00832C81">
        <w:rPr>
          <w:bCs/>
          <w:color w:val="404040"/>
          <w:sz w:val="24"/>
          <w:szCs w:val="24"/>
        </w:rPr>
        <w:t xml:space="preserve">Supplier </w:t>
      </w:r>
      <w:r w:rsidR="000D71B2">
        <w:rPr>
          <w:bCs/>
          <w:color w:val="404040"/>
          <w:sz w:val="24"/>
          <w:szCs w:val="24"/>
        </w:rPr>
        <w:t xml:space="preserve">Online </w:t>
      </w:r>
      <w:r w:rsidRPr="005D3B18">
        <w:rPr>
          <w:color w:val="404040"/>
          <w:sz w:val="24"/>
          <w:szCs w:val="24"/>
        </w:rPr>
        <w:t>Initial Enrollment Application Guide</w:t>
      </w:r>
      <w:r w:rsidR="000D71B2">
        <w:rPr>
          <w:color w:val="404040"/>
          <w:sz w:val="24"/>
          <w:szCs w:val="24"/>
        </w:rPr>
        <w:t>.</w:t>
      </w:r>
      <w:r w:rsidRPr="005D3B18">
        <w:rPr>
          <w:color w:val="404040"/>
          <w:sz w:val="24"/>
          <w:szCs w:val="24"/>
        </w:rPr>
        <w:t xml:space="preserve"> </w:t>
      </w:r>
      <w:r w:rsidR="00472E6A">
        <w:rPr>
          <w:color w:val="404040"/>
          <w:sz w:val="24"/>
          <w:szCs w:val="24"/>
        </w:rPr>
        <w:t xml:space="preserve">Once you have completed the steps outlined in this </w:t>
      </w:r>
      <w:r w:rsidR="00C951A3">
        <w:rPr>
          <w:color w:val="404040"/>
          <w:sz w:val="24"/>
          <w:szCs w:val="24"/>
        </w:rPr>
        <w:t>guide</w:t>
      </w:r>
      <w:r w:rsidR="00472E6A">
        <w:rPr>
          <w:color w:val="404040"/>
          <w:sz w:val="24"/>
          <w:szCs w:val="24"/>
        </w:rPr>
        <w:t>, you will be ready to begin your MDPP Initial Application.</w:t>
      </w:r>
      <w:r w:rsidR="00F12765">
        <w:rPr>
          <w:color w:val="404040"/>
          <w:sz w:val="24"/>
          <w:szCs w:val="24"/>
        </w:rPr>
        <w:t xml:space="preserve"> You must complete the MDPP Initial Application to enroll as an MDPP supplier.</w:t>
      </w:r>
    </w:p>
    <w:p w14:paraId="43052F36" w14:textId="77777777" w:rsidR="0056092F" w:rsidRPr="005D3B18" w:rsidRDefault="0056092F" w:rsidP="0056092F">
      <w:pPr>
        <w:spacing w:after="0" w:line="240" w:lineRule="auto"/>
        <w:rPr>
          <w:color w:val="404040"/>
          <w:sz w:val="24"/>
          <w:szCs w:val="24"/>
        </w:rPr>
      </w:pPr>
    </w:p>
    <w:p w14:paraId="25C04B2C" w14:textId="4F1AE3FF" w:rsidR="00AD69B0" w:rsidRDefault="000D71B2" w:rsidP="00B57D85">
      <w:pPr>
        <w:pStyle w:val="ListParagraph"/>
        <w:numPr>
          <w:ilvl w:val="0"/>
          <w:numId w:val="12"/>
        </w:numPr>
        <w:rPr>
          <w:color w:val="404040"/>
          <w:sz w:val="24"/>
          <w:szCs w:val="24"/>
        </w:rPr>
      </w:pPr>
      <w:r>
        <w:rPr>
          <w:color w:val="404040"/>
          <w:sz w:val="24"/>
          <w:szCs w:val="24"/>
        </w:rPr>
        <w:t>T</w:t>
      </w:r>
      <w:r w:rsidR="0056092F" w:rsidRPr="00B57D85">
        <w:rPr>
          <w:color w:val="404040"/>
          <w:sz w:val="24"/>
          <w:szCs w:val="24"/>
        </w:rPr>
        <w:t>h</w:t>
      </w:r>
      <w:r w:rsidR="0056092F" w:rsidRPr="00525970">
        <w:rPr>
          <w:color w:val="404040"/>
          <w:sz w:val="24"/>
          <w:szCs w:val="24"/>
        </w:rPr>
        <w:t xml:space="preserve">e </w:t>
      </w:r>
      <w:r w:rsidR="00525970" w:rsidRPr="00DB697E">
        <w:rPr>
          <w:b/>
          <w:bCs/>
          <w:color w:val="404040"/>
          <w:sz w:val="24"/>
          <w:szCs w:val="24"/>
          <w:u w:val="single"/>
        </w:rPr>
        <w:t>MDPP Initial Application P</w:t>
      </w:r>
      <w:r w:rsidR="0056092F" w:rsidRPr="00DB697E">
        <w:rPr>
          <w:b/>
          <w:bCs/>
          <w:color w:val="404040"/>
          <w:sz w:val="24"/>
          <w:szCs w:val="24"/>
          <w:u w:val="single"/>
        </w:rPr>
        <w:t xml:space="preserve">reparation Checklist </w:t>
      </w:r>
      <w:r w:rsidR="00AD69B0" w:rsidRPr="00DB697E">
        <w:rPr>
          <w:b/>
          <w:bCs/>
          <w:color w:val="404040"/>
          <w:sz w:val="24"/>
          <w:szCs w:val="24"/>
          <w:u w:val="single"/>
        </w:rPr>
        <w:t xml:space="preserve">(page </w:t>
      </w:r>
      <w:r w:rsidR="00292F0A">
        <w:rPr>
          <w:b/>
          <w:bCs/>
          <w:color w:val="404040"/>
          <w:sz w:val="24"/>
          <w:szCs w:val="24"/>
          <w:u w:val="single"/>
        </w:rPr>
        <w:t>2</w:t>
      </w:r>
      <w:r w:rsidR="00AD69B0" w:rsidRPr="00DB697E">
        <w:rPr>
          <w:b/>
          <w:bCs/>
          <w:color w:val="404040"/>
          <w:sz w:val="24"/>
          <w:szCs w:val="24"/>
          <w:u w:val="single"/>
        </w:rPr>
        <w:t>)</w:t>
      </w:r>
      <w:r w:rsidR="00AD69B0" w:rsidRPr="00DB697E">
        <w:rPr>
          <w:b/>
          <w:bCs/>
          <w:color w:val="404040"/>
          <w:sz w:val="24"/>
          <w:szCs w:val="24"/>
        </w:rPr>
        <w:t xml:space="preserve"> </w:t>
      </w:r>
      <w:r w:rsidR="0056092F" w:rsidRPr="00B57D85">
        <w:rPr>
          <w:color w:val="404040"/>
          <w:sz w:val="24"/>
          <w:szCs w:val="24"/>
        </w:rPr>
        <w:t xml:space="preserve">outlines the information and materials you will need </w:t>
      </w:r>
      <w:r w:rsidR="00472E6A">
        <w:rPr>
          <w:color w:val="404040"/>
          <w:sz w:val="24"/>
          <w:szCs w:val="24"/>
        </w:rPr>
        <w:t>on hand</w:t>
      </w:r>
      <w:r w:rsidR="0056092F" w:rsidRPr="00B57D85">
        <w:rPr>
          <w:color w:val="404040"/>
          <w:sz w:val="24"/>
          <w:szCs w:val="24"/>
        </w:rPr>
        <w:t xml:space="preserve"> to complete the </w:t>
      </w:r>
      <w:r w:rsidR="008734B2">
        <w:rPr>
          <w:color w:val="404040"/>
          <w:sz w:val="24"/>
          <w:szCs w:val="24"/>
        </w:rPr>
        <w:t>MDPP Initial Application</w:t>
      </w:r>
      <w:r w:rsidR="0056092F" w:rsidRPr="00B57D85">
        <w:rPr>
          <w:color w:val="404040"/>
          <w:sz w:val="24"/>
          <w:szCs w:val="24"/>
        </w:rPr>
        <w:t xml:space="preserve">. </w:t>
      </w:r>
      <w:r w:rsidR="00205276" w:rsidRPr="00B57D85">
        <w:rPr>
          <w:color w:val="404040"/>
          <w:sz w:val="24"/>
          <w:szCs w:val="24"/>
        </w:rPr>
        <w:t>G</w:t>
      </w:r>
      <w:r w:rsidR="0056092F" w:rsidRPr="00B57D85">
        <w:rPr>
          <w:color w:val="404040"/>
          <w:sz w:val="24"/>
          <w:szCs w:val="24"/>
        </w:rPr>
        <w:t xml:space="preserve">ather the information and materials in the </w:t>
      </w:r>
      <w:r w:rsidR="00B57D85">
        <w:rPr>
          <w:color w:val="404040"/>
          <w:sz w:val="24"/>
          <w:szCs w:val="24"/>
        </w:rPr>
        <w:t>c</w:t>
      </w:r>
      <w:r w:rsidR="0056092F" w:rsidRPr="00B57D85">
        <w:rPr>
          <w:color w:val="404040"/>
          <w:sz w:val="24"/>
          <w:szCs w:val="24"/>
        </w:rPr>
        <w:t>hecklist</w:t>
      </w:r>
      <w:r w:rsidR="008734B2">
        <w:rPr>
          <w:color w:val="404040"/>
          <w:sz w:val="24"/>
          <w:szCs w:val="24"/>
        </w:rPr>
        <w:t xml:space="preserve"> before starting the </w:t>
      </w:r>
      <w:r w:rsidR="00C951A3">
        <w:rPr>
          <w:color w:val="404040"/>
          <w:sz w:val="24"/>
          <w:szCs w:val="24"/>
        </w:rPr>
        <w:t>MDPP Initial A</w:t>
      </w:r>
      <w:r w:rsidR="008734B2">
        <w:rPr>
          <w:color w:val="404040"/>
          <w:sz w:val="24"/>
          <w:szCs w:val="24"/>
        </w:rPr>
        <w:t>pplication</w:t>
      </w:r>
      <w:r w:rsidR="00F25D11">
        <w:rPr>
          <w:color w:val="404040"/>
          <w:sz w:val="24"/>
          <w:szCs w:val="24"/>
        </w:rPr>
        <w:t>.</w:t>
      </w:r>
      <w:r w:rsidR="00AD69B0">
        <w:rPr>
          <w:color w:val="404040"/>
          <w:sz w:val="24"/>
          <w:szCs w:val="24"/>
        </w:rPr>
        <w:br/>
      </w:r>
    </w:p>
    <w:p w14:paraId="5E481703" w14:textId="7D7BBE9A" w:rsidR="000D71B2" w:rsidRPr="00472E6A" w:rsidRDefault="004D2DA8" w:rsidP="00472E6A">
      <w:pPr>
        <w:pStyle w:val="ListParagraph"/>
        <w:numPr>
          <w:ilvl w:val="0"/>
          <w:numId w:val="12"/>
        </w:numPr>
        <w:spacing w:after="0" w:line="240" w:lineRule="auto"/>
        <w:rPr>
          <w:color w:val="404040"/>
          <w:sz w:val="24"/>
          <w:szCs w:val="24"/>
        </w:rPr>
      </w:pPr>
      <w:r w:rsidRPr="00472E6A">
        <w:rPr>
          <w:color w:val="404040"/>
          <w:sz w:val="24"/>
          <w:szCs w:val="24"/>
        </w:rPr>
        <w:t>The</w:t>
      </w:r>
      <w:r w:rsidR="000D71B2" w:rsidRPr="00472E6A">
        <w:rPr>
          <w:color w:val="404040"/>
          <w:sz w:val="24"/>
          <w:szCs w:val="24"/>
        </w:rPr>
        <w:t xml:space="preserve"> </w:t>
      </w:r>
      <w:r w:rsidR="000D71B2" w:rsidRPr="00472E6A">
        <w:rPr>
          <w:b/>
          <w:bCs/>
          <w:color w:val="404040"/>
          <w:sz w:val="24"/>
          <w:szCs w:val="24"/>
          <w:u w:val="single"/>
        </w:rPr>
        <w:t xml:space="preserve">MDPP </w:t>
      </w:r>
      <w:r w:rsidR="00472E6A" w:rsidRPr="00472E6A">
        <w:rPr>
          <w:b/>
          <w:bCs/>
          <w:color w:val="404040"/>
          <w:sz w:val="24"/>
          <w:szCs w:val="24"/>
          <w:u w:val="single"/>
        </w:rPr>
        <w:t xml:space="preserve">Supplier </w:t>
      </w:r>
      <w:r w:rsidR="000D71B2" w:rsidRPr="00472E6A">
        <w:rPr>
          <w:b/>
          <w:bCs/>
          <w:color w:val="404040"/>
          <w:sz w:val="24"/>
          <w:szCs w:val="24"/>
          <w:u w:val="single"/>
        </w:rPr>
        <w:t>Online I</w:t>
      </w:r>
      <w:r w:rsidR="0056092F" w:rsidRPr="00472E6A">
        <w:rPr>
          <w:b/>
          <w:bCs/>
          <w:color w:val="404040"/>
          <w:sz w:val="24"/>
          <w:szCs w:val="24"/>
          <w:u w:val="single"/>
        </w:rPr>
        <w:t>nitial Enrollment Application Guide</w:t>
      </w:r>
      <w:r w:rsidR="00AD69B0" w:rsidRPr="00472E6A">
        <w:rPr>
          <w:b/>
          <w:bCs/>
          <w:color w:val="404040"/>
          <w:sz w:val="24"/>
          <w:szCs w:val="24"/>
          <w:u w:val="single"/>
        </w:rPr>
        <w:t xml:space="preserve"> (page 7)</w:t>
      </w:r>
      <w:r w:rsidRPr="00472E6A">
        <w:rPr>
          <w:b/>
          <w:bCs/>
          <w:color w:val="404040"/>
          <w:sz w:val="24"/>
          <w:szCs w:val="24"/>
        </w:rPr>
        <w:t xml:space="preserve"> </w:t>
      </w:r>
      <w:r w:rsidR="0056092F" w:rsidRPr="00472E6A">
        <w:rPr>
          <w:color w:val="404040"/>
          <w:sz w:val="24"/>
          <w:szCs w:val="24"/>
        </w:rPr>
        <w:t xml:space="preserve">outlines the </w:t>
      </w:r>
      <w:r w:rsidR="00020A75">
        <w:rPr>
          <w:color w:val="404040"/>
          <w:sz w:val="24"/>
          <w:szCs w:val="24"/>
        </w:rPr>
        <w:t xml:space="preserve">initial enrollment </w:t>
      </w:r>
      <w:r w:rsidR="0056092F" w:rsidRPr="00472E6A">
        <w:rPr>
          <w:color w:val="404040"/>
          <w:sz w:val="24"/>
          <w:szCs w:val="24"/>
        </w:rPr>
        <w:t xml:space="preserve">steps </w:t>
      </w:r>
      <w:r w:rsidR="00472E6A">
        <w:rPr>
          <w:color w:val="404040"/>
          <w:sz w:val="24"/>
          <w:szCs w:val="24"/>
        </w:rPr>
        <w:t xml:space="preserve">you need </w:t>
      </w:r>
      <w:r w:rsidRPr="00472E6A">
        <w:rPr>
          <w:color w:val="404040"/>
          <w:sz w:val="24"/>
          <w:szCs w:val="24"/>
        </w:rPr>
        <w:t>to</w:t>
      </w:r>
      <w:r w:rsidR="0056092F" w:rsidRPr="00472E6A">
        <w:rPr>
          <w:color w:val="404040"/>
          <w:sz w:val="24"/>
          <w:szCs w:val="24"/>
        </w:rPr>
        <w:t xml:space="preserve"> take </w:t>
      </w:r>
      <w:r w:rsidR="00472E6A">
        <w:rPr>
          <w:color w:val="404040"/>
          <w:sz w:val="24"/>
          <w:szCs w:val="24"/>
        </w:rPr>
        <w:t xml:space="preserve">to </w:t>
      </w:r>
      <w:r w:rsidR="000433C8">
        <w:rPr>
          <w:color w:val="404040"/>
          <w:sz w:val="24"/>
          <w:szCs w:val="24"/>
        </w:rPr>
        <w:t xml:space="preserve">before </w:t>
      </w:r>
      <w:r w:rsidR="00472E6A">
        <w:rPr>
          <w:color w:val="404040"/>
          <w:sz w:val="24"/>
          <w:szCs w:val="24"/>
        </w:rPr>
        <w:t>begin</w:t>
      </w:r>
      <w:r w:rsidR="000433C8">
        <w:rPr>
          <w:color w:val="404040"/>
          <w:sz w:val="24"/>
          <w:szCs w:val="24"/>
        </w:rPr>
        <w:t>ning</w:t>
      </w:r>
      <w:r w:rsidR="00472E6A">
        <w:rPr>
          <w:color w:val="404040"/>
          <w:sz w:val="24"/>
          <w:szCs w:val="24"/>
        </w:rPr>
        <w:t xml:space="preserve"> </w:t>
      </w:r>
      <w:r w:rsidR="00F25D11" w:rsidRPr="00472E6A">
        <w:rPr>
          <w:color w:val="404040"/>
          <w:sz w:val="24"/>
          <w:szCs w:val="24"/>
        </w:rPr>
        <w:t>the</w:t>
      </w:r>
      <w:r w:rsidR="0056092F" w:rsidRPr="00472E6A">
        <w:rPr>
          <w:color w:val="404040"/>
          <w:sz w:val="24"/>
          <w:szCs w:val="24"/>
        </w:rPr>
        <w:t xml:space="preserve"> </w:t>
      </w:r>
      <w:r w:rsidR="0056092F" w:rsidRPr="00472E6A">
        <w:rPr>
          <w:color w:val="404040"/>
          <w:sz w:val="24"/>
          <w:szCs w:val="24"/>
        </w:rPr>
        <w:lastRenderedPageBreak/>
        <w:t>MDPP Initial Application</w:t>
      </w:r>
      <w:r w:rsidR="00472E6A">
        <w:rPr>
          <w:color w:val="404040"/>
          <w:sz w:val="24"/>
          <w:szCs w:val="24"/>
        </w:rPr>
        <w:t xml:space="preserve">. </w:t>
      </w:r>
      <w:r w:rsidR="00472E6A" w:rsidRPr="000433C8">
        <w:rPr>
          <w:rStyle w:val="CommentReference"/>
          <w:sz w:val="24"/>
          <w:szCs w:val="24"/>
        </w:rPr>
        <w:t xml:space="preserve"> </w:t>
      </w:r>
      <w:r w:rsidR="000433C8" w:rsidRPr="00832C81">
        <w:rPr>
          <w:rStyle w:val="CommentReference"/>
          <w:color w:val="404040" w:themeColor="text1" w:themeTint="BF"/>
          <w:sz w:val="24"/>
          <w:szCs w:val="24"/>
        </w:rPr>
        <w:t>This guide does not include instructions for completing the MDPP Initial Application.</w:t>
      </w:r>
    </w:p>
    <w:p w14:paraId="64608F79" w14:textId="61781C2C" w:rsidR="0056092F" w:rsidRPr="00205276" w:rsidRDefault="00F25D11" w:rsidP="0056092F">
      <w:pPr>
        <w:spacing w:after="0"/>
        <w:rPr>
          <w:b/>
          <w:color w:val="004A7D"/>
          <w:sz w:val="28"/>
          <w:szCs w:val="28"/>
        </w:rPr>
      </w:pPr>
      <w:r w:rsidRPr="004D2DA8">
        <w:rPr>
          <w:color w:val="404040"/>
          <w:sz w:val="24"/>
          <w:szCs w:val="24"/>
        </w:rPr>
        <w:br/>
      </w:r>
      <w:r w:rsidR="00A40DDE">
        <w:rPr>
          <w:b/>
          <w:color w:val="004A7D"/>
          <w:sz w:val="28"/>
          <w:szCs w:val="28"/>
        </w:rPr>
        <w:t>Additional Support</w:t>
      </w:r>
    </w:p>
    <w:p w14:paraId="5984D49B" w14:textId="6C1C17E6" w:rsidR="0056092F" w:rsidRPr="005D3B18" w:rsidRDefault="0056092F" w:rsidP="008734B2">
      <w:pPr>
        <w:spacing w:after="0"/>
        <w:jc w:val="both"/>
        <w:rPr>
          <w:lang w:val="en"/>
        </w:rPr>
      </w:pPr>
      <w:r w:rsidRPr="005D3B18">
        <w:rPr>
          <w:color w:val="404040"/>
          <w:sz w:val="24"/>
          <w:szCs w:val="24"/>
        </w:rPr>
        <w:t xml:space="preserve">If you have any further questions </w:t>
      </w:r>
      <w:r w:rsidR="00D51560">
        <w:rPr>
          <w:color w:val="404040"/>
          <w:sz w:val="24"/>
          <w:szCs w:val="24"/>
        </w:rPr>
        <w:t>about</w:t>
      </w:r>
      <w:r w:rsidRPr="005D3B18">
        <w:rPr>
          <w:color w:val="404040"/>
          <w:sz w:val="24"/>
          <w:szCs w:val="24"/>
        </w:rPr>
        <w:t xml:space="preserve"> the application process, please contact your Medicare Administrative Contractor (MAC). MACs are contractors who, among other responsibilities, process Medicare enrollment applications and claims for Medicare FFS providers and suppliers. In order to receive updates on the status of your application and to determine when you may receive an immediate response regarding the status, please contact your </w:t>
      </w:r>
      <w:hyperlink r:id="rId8" w:history="1">
        <w:r w:rsidRPr="005D3B18">
          <w:rPr>
            <w:rStyle w:val="Hyperlink"/>
            <w:color w:val="404040"/>
            <w:sz w:val="24"/>
            <w:szCs w:val="24"/>
          </w:rPr>
          <w:t>MAC</w:t>
        </w:r>
      </w:hyperlink>
      <w:r w:rsidRPr="005D3B18">
        <w:rPr>
          <w:color w:val="404040"/>
          <w:sz w:val="24"/>
          <w:szCs w:val="24"/>
        </w:rPr>
        <w:t>. </w:t>
      </w:r>
    </w:p>
    <w:p w14:paraId="390C124A" w14:textId="4DFE9AF3" w:rsidR="00A40DDE" w:rsidRPr="005D3B18" w:rsidRDefault="0056092F" w:rsidP="004D2DA8">
      <w:pPr>
        <w:pStyle w:val="NoSpacing"/>
        <w:ind w:left="5760"/>
        <w:rPr>
          <w:bCs/>
          <w:color w:val="404040"/>
          <w:sz w:val="24"/>
          <w:szCs w:val="24"/>
        </w:rPr>
      </w:pPr>
      <w:r w:rsidRPr="005D3B18">
        <w:rPr>
          <w:color w:val="404040"/>
          <w:sz w:val="24"/>
          <w:szCs w:val="24"/>
          <w:lang w:val="en"/>
        </w:rPr>
        <w:t>New York MAC</w:t>
      </w:r>
      <w:r w:rsidR="00AD69B0">
        <w:rPr>
          <w:color w:val="404040"/>
          <w:sz w:val="24"/>
          <w:szCs w:val="24"/>
          <w:lang w:val="en"/>
        </w:rPr>
        <w:t>:</w:t>
      </w:r>
      <w:r w:rsidRPr="005D3B18">
        <w:rPr>
          <w:color w:val="404040"/>
          <w:sz w:val="24"/>
          <w:szCs w:val="24"/>
          <w:lang w:val="en"/>
        </w:rPr>
        <w:t xml:space="preserve"> Jurisdiction K</w:t>
      </w:r>
      <w:r w:rsidR="00AD69B0">
        <w:rPr>
          <w:bCs/>
          <w:color w:val="404040"/>
          <w:sz w:val="24"/>
          <w:szCs w:val="24"/>
        </w:rPr>
        <w:br/>
        <w:t>P</w:t>
      </w:r>
      <w:r w:rsidRPr="005D3B18">
        <w:rPr>
          <w:bCs/>
          <w:color w:val="404040"/>
          <w:sz w:val="24"/>
          <w:szCs w:val="24"/>
        </w:rPr>
        <w:t>hone number: 888-379-3807</w:t>
      </w:r>
    </w:p>
    <w:p w14:paraId="4CF8FE01" w14:textId="77777777" w:rsidR="0056092F" w:rsidRPr="002E6F7B" w:rsidRDefault="0056092F" w:rsidP="0056092F">
      <w:pPr>
        <w:pStyle w:val="NoSpacing"/>
        <w:rPr>
          <w:bCs/>
          <w:color w:val="404040"/>
          <w:sz w:val="32"/>
          <w:szCs w:val="32"/>
        </w:rPr>
      </w:pPr>
    </w:p>
    <w:p w14:paraId="22B62059" w14:textId="77777777" w:rsidR="0056092F" w:rsidRPr="002E6F7B" w:rsidRDefault="0056092F" w:rsidP="0056092F">
      <w:pPr>
        <w:pStyle w:val="NoSpacing"/>
        <w:rPr>
          <w:bCs/>
          <w:color w:val="404040"/>
          <w:sz w:val="32"/>
          <w:szCs w:val="32"/>
        </w:rPr>
      </w:pPr>
    </w:p>
    <w:p w14:paraId="6A78FAA2" w14:textId="7CD52272" w:rsidR="00BB5E06" w:rsidRPr="0002657B" w:rsidRDefault="00B57D85" w:rsidP="00BB5E06">
      <w:pPr>
        <w:rPr>
          <w:color w:val="004A7D"/>
          <w:sz w:val="32"/>
          <w:szCs w:val="32"/>
        </w:rPr>
      </w:pPr>
      <w:r>
        <w:rPr>
          <w:b/>
          <w:color w:val="004A7D"/>
          <w:sz w:val="32"/>
          <w:szCs w:val="32"/>
        </w:rPr>
        <w:t xml:space="preserve">MDPP Initial Application </w:t>
      </w:r>
      <w:r w:rsidR="0056092F">
        <w:rPr>
          <w:b/>
          <w:color w:val="004A7D"/>
          <w:sz w:val="32"/>
          <w:szCs w:val="32"/>
        </w:rPr>
        <w:t xml:space="preserve">Preparation Checklist </w:t>
      </w:r>
    </w:p>
    <w:p w14:paraId="79CF5898" w14:textId="4AE148E7" w:rsidR="0056092F" w:rsidRPr="005D3B18" w:rsidRDefault="0056092F" w:rsidP="00B57D85">
      <w:pPr>
        <w:spacing w:after="0" w:line="240" w:lineRule="auto"/>
        <w:jc w:val="both"/>
        <w:rPr>
          <w:color w:val="404040"/>
          <w:sz w:val="24"/>
          <w:szCs w:val="24"/>
        </w:rPr>
      </w:pPr>
      <w:r w:rsidRPr="005D3B18">
        <w:rPr>
          <w:color w:val="404040"/>
          <w:sz w:val="24"/>
          <w:szCs w:val="24"/>
        </w:rPr>
        <w:t>This checklist is</w:t>
      </w:r>
      <w:r w:rsidR="00832C81">
        <w:rPr>
          <w:color w:val="404040"/>
          <w:sz w:val="24"/>
          <w:szCs w:val="24"/>
        </w:rPr>
        <w:t xml:space="preserve"> for</w:t>
      </w:r>
      <w:r w:rsidRPr="005D3B18">
        <w:rPr>
          <w:color w:val="404040"/>
          <w:sz w:val="24"/>
          <w:szCs w:val="24"/>
        </w:rPr>
        <w:t xml:space="preserve"> National DPP </w:t>
      </w:r>
      <w:r w:rsidR="00AD69B0">
        <w:rPr>
          <w:color w:val="404040"/>
          <w:sz w:val="24"/>
          <w:szCs w:val="24"/>
        </w:rPr>
        <w:t>p</w:t>
      </w:r>
      <w:r w:rsidRPr="005D3B18">
        <w:rPr>
          <w:color w:val="404040"/>
          <w:sz w:val="24"/>
          <w:szCs w:val="24"/>
        </w:rPr>
        <w:t xml:space="preserve">rovider </w:t>
      </w:r>
      <w:r w:rsidR="00AD69B0">
        <w:rPr>
          <w:color w:val="404040"/>
          <w:sz w:val="24"/>
          <w:szCs w:val="24"/>
        </w:rPr>
        <w:t>o</w:t>
      </w:r>
      <w:r w:rsidRPr="005D3B18">
        <w:rPr>
          <w:color w:val="404040"/>
          <w:sz w:val="24"/>
          <w:szCs w:val="24"/>
        </w:rPr>
        <w:t xml:space="preserve">rganizations that have achieved preliminary or full recognition with the Centers for Disease Control and Prevention (CDC) Diabetes Prevention Recognition Program (DPRP) </w:t>
      </w:r>
      <w:r w:rsidR="00A40DDE">
        <w:rPr>
          <w:color w:val="404040"/>
          <w:sz w:val="24"/>
          <w:szCs w:val="24"/>
        </w:rPr>
        <w:t>and wish</w:t>
      </w:r>
      <w:r w:rsidRPr="005D3B18">
        <w:rPr>
          <w:color w:val="404040"/>
          <w:sz w:val="24"/>
          <w:szCs w:val="24"/>
        </w:rPr>
        <w:t xml:space="preserve"> to apply to become MDPP </w:t>
      </w:r>
      <w:r w:rsidR="00B57D85">
        <w:rPr>
          <w:color w:val="404040"/>
          <w:sz w:val="24"/>
          <w:szCs w:val="24"/>
        </w:rPr>
        <w:t>s</w:t>
      </w:r>
      <w:r w:rsidRPr="005D3B18">
        <w:rPr>
          <w:color w:val="404040"/>
          <w:sz w:val="24"/>
          <w:szCs w:val="24"/>
        </w:rPr>
        <w:t>upplier</w:t>
      </w:r>
      <w:r w:rsidR="00A40DDE">
        <w:rPr>
          <w:color w:val="404040"/>
          <w:sz w:val="24"/>
          <w:szCs w:val="24"/>
        </w:rPr>
        <w:t>s</w:t>
      </w:r>
      <w:r w:rsidRPr="005D3B18">
        <w:rPr>
          <w:color w:val="404040"/>
          <w:sz w:val="24"/>
          <w:szCs w:val="24"/>
        </w:rPr>
        <w:t xml:space="preserve">. It </w:t>
      </w:r>
      <w:r w:rsidR="00A40DDE">
        <w:rPr>
          <w:color w:val="404040"/>
          <w:sz w:val="24"/>
          <w:szCs w:val="24"/>
        </w:rPr>
        <w:t>contains</w:t>
      </w:r>
      <w:r w:rsidRPr="005D3B18">
        <w:rPr>
          <w:color w:val="404040"/>
          <w:sz w:val="24"/>
          <w:szCs w:val="24"/>
        </w:rPr>
        <w:t xml:space="preserve"> a list of items and information about your organization that you will need to have on hand to complete the </w:t>
      </w:r>
      <w:r w:rsidR="00F25D11">
        <w:rPr>
          <w:color w:val="404040"/>
          <w:sz w:val="24"/>
          <w:szCs w:val="24"/>
        </w:rPr>
        <w:t>MDPP Initial A</w:t>
      </w:r>
      <w:r w:rsidRPr="005D3B18">
        <w:rPr>
          <w:color w:val="404040"/>
          <w:sz w:val="24"/>
          <w:szCs w:val="24"/>
        </w:rPr>
        <w:t xml:space="preserve">pplication. This checklist continues to undergo improvements, and we welcome feedback. To provide feedback, </w:t>
      </w:r>
      <w:r w:rsidRPr="00060F37">
        <w:rPr>
          <w:color w:val="404040"/>
          <w:sz w:val="24"/>
          <w:szCs w:val="24"/>
        </w:rPr>
        <w:t>email</w:t>
      </w:r>
      <w:r w:rsidR="00A40DDE">
        <w:rPr>
          <w:color w:val="404040"/>
          <w:sz w:val="24"/>
          <w:szCs w:val="24"/>
        </w:rPr>
        <w:t xml:space="preserve"> </w:t>
      </w:r>
      <w:hyperlink r:id="rId9" w:history="1">
        <w:r w:rsidR="00A40DDE" w:rsidRPr="00B57D85">
          <w:rPr>
            <w:rStyle w:val="Hyperlink"/>
            <w:bCs/>
            <w:sz w:val="24"/>
            <w:szCs w:val="24"/>
          </w:rPr>
          <w:t>EBI_Referrals@health.nyc.gov</w:t>
        </w:r>
      </w:hyperlink>
      <w:r w:rsidRPr="00060F37">
        <w:rPr>
          <w:color w:val="404040"/>
          <w:sz w:val="24"/>
          <w:szCs w:val="24"/>
        </w:rPr>
        <w:t>.</w:t>
      </w:r>
    </w:p>
    <w:p w14:paraId="2286B528" w14:textId="77777777" w:rsidR="0056092F" w:rsidRPr="005D3B18" w:rsidRDefault="0056092F" w:rsidP="0056092F">
      <w:pPr>
        <w:spacing w:after="0" w:line="240" w:lineRule="auto"/>
        <w:rPr>
          <w:b/>
          <w:color w:val="404040"/>
          <w:sz w:val="24"/>
          <w:szCs w:val="24"/>
        </w:rPr>
      </w:pPr>
    </w:p>
    <w:p w14:paraId="24E095C7" w14:textId="77777777" w:rsidR="0056092F" w:rsidRPr="005D3B18" w:rsidRDefault="0056092F" w:rsidP="0056092F">
      <w:pPr>
        <w:spacing w:after="0" w:line="240" w:lineRule="auto"/>
        <w:rPr>
          <w:color w:val="404040"/>
          <w:sz w:val="24"/>
          <w:szCs w:val="24"/>
        </w:rPr>
      </w:pPr>
    </w:p>
    <w:p w14:paraId="56DEA964" w14:textId="6D2DCE90" w:rsidR="0056092F" w:rsidRPr="005D3B18" w:rsidRDefault="0056092F" w:rsidP="0056092F">
      <w:pPr>
        <w:spacing w:after="0" w:line="240" w:lineRule="auto"/>
        <w:rPr>
          <w:b/>
          <w:color w:val="404040"/>
          <w:sz w:val="24"/>
          <w:szCs w:val="24"/>
        </w:rPr>
      </w:pPr>
      <w:bookmarkStart w:id="0" w:name="OLE_LINK1"/>
      <w:r w:rsidRPr="005D3B18">
        <w:rPr>
          <w:b/>
          <w:color w:val="404040"/>
          <w:sz w:val="24"/>
          <w:szCs w:val="24"/>
        </w:rPr>
        <w:t xml:space="preserve">Visit the </w:t>
      </w:r>
      <w:r w:rsidR="008D4499">
        <w:rPr>
          <w:b/>
          <w:color w:val="404040"/>
          <w:sz w:val="24"/>
          <w:szCs w:val="24"/>
        </w:rPr>
        <w:t>links below for more information</w:t>
      </w:r>
      <w:r w:rsidRPr="005D3B18">
        <w:rPr>
          <w:b/>
          <w:color w:val="404040"/>
          <w:sz w:val="24"/>
          <w:szCs w:val="24"/>
        </w:rPr>
        <w:t>:</w:t>
      </w:r>
      <w:r w:rsidR="008D4499">
        <w:rPr>
          <w:b/>
          <w:color w:val="404040"/>
          <w:sz w:val="24"/>
          <w:szCs w:val="24"/>
        </w:rPr>
        <w:br/>
      </w:r>
    </w:p>
    <w:p w14:paraId="456068B9" w14:textId="115A4A99" w:rsidR="0056092F" w:rsidRPr="00B57D85" w:rsidRDefault="00020A75" w:rsidP="00B57D85">
      <w:pPr>
        <w:pStyle w:val="ListParagraph"/>
        <w:numPr>
          <w:ilvl w:val="0"/>
          <w:numId w:val="1"/>
        </w:numPr>
        <w:spacing w:after="0" w:line="240" w:lineRule="auto"/>
        <w:rPr>
          <w:color w:val="404040"/>
          <w:sz w:val="24"/>
          <w:szCs w:val="24"/>
        </w:rPr>
      </w:pPr>
      <w:r w:rsidRPr="00832C81">
        <w:rPr>
          <w:b/>
          <w:bCs/>
          <w:color w:val="404040"/>
          <w:sz w:val="24"/>
          <w:szCs w:val="24"/>
        </w:rPr>
        <w:t>Diabetes Prevention Recognition Program (DPRP)</w:t>
      </w:r>
      <w:r w:rsidR="0056092F" w:rsidRPr="005D3B18">
        <w:rPr>
          <w:b/>
          <w:color w:val="404040"/>
          <w:sz w:val="24"/>
          <w:szCs w:val="24"/>
        </w:rPr>
        <w:t>:</w:t>
      </w:r>
      <w:r w:rsidR="00AD69B0">
        <w:rPr>
          <w:b/>
          <w:color w:val="404040"/>
          <w:sz w:val="24"/>
          <w:szCs w:val="24"/>
        </w:rPr>
        <w:t xml:space="preserve"> </w:t>
      </w:r>
      <w:r w:rsidR="0056092F" w:rsidRPr="00B57D85">
        <w:rPr>
          <w:color w:val="404040"/>
          <w:sz w:val="24"/>
          <w:szCs w:val="24"/>
        </w:rPr>
        <w:t>https://www.cdc.gov/diabetes/prevention/pdf/dprp-standards.pdf</w:t>
      </w:r>
    </w:p>
    <w:p w14:paraId="1E9E5C8C" w14:textId="77777777" w:rsidR="0056092F" w:rsidRPr="005D3B18" w:rsidRDefault="0056092F" w:rsidP="0056092F">
      <w:pPr>
        <w:spacing w:after="0" w:line="240" w:lineRule="auto"/>
        <w:ind w:left="90" w:hanging="90"/>
        <w:rPr>
          <w:b/>
          <w:color w:val="404040"/>
          <w:sz w:val="24"/>
          <w:szCs w:val="24"/>
        </w:rPr>
      </w:pPr>
    </w:p>
    <w:p w14:paraId="10D62B1D" w14:textId="41C84CF6" w:rsidR="0056092F" w:rsidRPr="00B57D85" w:rsidRDefault="00020A75" w:rsidP="00B57D85">
      <w:pPr>
        <w:pStyle w:val="ListParagraph"/>
        <w:numPr>
          <w:ilvl w:val="0"/>
          <w:numId w:val="1"/>
        </w:numPr>
        <w:spacing w:after="0" w:line="240" w:lineRule="auto"/>
        <w:rPr>
          <w:color w:val="404040"/>
          <w:sz w:val="24"/>
          <w:szCs w:val="24"/>
        </w:rPr>
      </w:pPr>
      <w:r>
        <w:rPr>
          <w:b/>
          <w:color w:val="404040"/>
          <w:sz w:val="24"/>
          <w:szCs w:val="24"/>
        </w:rPr>
        <w:t>Medicare Diabetes Prevention Program (</w:t>
      </w:r>
      <w:r w:rsidR="0056092F" w:rsidRPr="005D3B18">
        <w:rPr>
          <w:b/>
          <w:color w:val="404040"/>
          <w:sz w:val="24"/>
          <w:szCs w:val="24"/>
        </w:rPr>
        <w:t>MDPP</w:t>
      </w:r>
      <w:r>
        <w:rPr>
          <w:b/>
          <w:color w:val="404040"/>
          <w:sz w:val="24"/>
          <w:szCs w:val="24"/>
        </w:rPr>
        <w:t>)</w:t>
      </w:r>
      <w:r w:rsidR="0056092F" w:rsidRPr="005D3B18">
        <w:rPr>
          <w:b/>
          <w:color w:val="404040"/>
          <w:sz w:val="24"/>
          <w:szCs w:val="24"/>
        </w:rPr>
        <w:t>:</w:t>
      </w:r>
      <w:r w:rsidR="00AD69B0">
        <w:rPr>
          <w:b/>
          <w:color w:val="404040"/>
          <w:sz w:val="24"/>
          <w:szCs w:val="24"/>
        </w:rPr>
        <w:t xml:space="preserve"> </w:t>
      </w:r>
      <w:r w:rsidR="0056092F" w:rsidRPr="00B57D85">
        <w:rPr>
          <w:color w:val="404040"/>
          <w:sz w:val="24"/>
          <w:szCs w:val="24"/>
        </w:rPr>
        <w:t>https://innovation.cms.gov/initiatives/medicare-diabetes-prevention-program/</w:t>
      </w:r>
    </w:p>
    <w:p w14:paraId="4E1EC682" w14:textId="77777777" w:rsidR="0056092F" w:rsidRPr="005D3B18" w:rsidRDefault="0056092F" w:rsidP="00B57D85">
      <w:pPr>
        <w:spacing w:after="0" w:line="240" w:lineRule="auto"/>
        <w:jc w:val="both"/>
        <w:rPr>
          <w:color w:val="404040"/>
          <w:sz w:val="24"/>
          <w:szCs w:val="24"/>
        </w:rPr>
      </w:pPr>
    </w:p>
    <w:p w14:paraId="0D53175D" w14:textId="2638A526" w:rsidR="0056092F" w:rsidRPr="00B57D85" w:rsidRDefault="0056092F" w:rsidP="00B57D85">
      <w:pPr>
        <w:pStyle w:val="ListParagraph"/>
        <w:numPr>
          <w:ilvl w:val="0"/>
          <w:numId w:val="1"/>
        </w:numPr>
        <w:spacing w:after="0" w:line="240" w:lineRule="auto"/>
        <w:rPr>
          <w:color w:val="404040"/>
          <w:sz w:val="24"/>
          <w:szCs w:val="24"/>
        </w:rPr>
      </w:pPr>
      <w:r w:rsidRPr="005D3B18">
        <w:rPr>
          <w:b/>
          <w:color w:val="404040"/>
          <w:sz w:val="24"/>
          <w:szCs w:val="24"/>
        </w:rPr>
        <w:lastRenderedPageBreak/>
        <w:t>Medicare Enrollment Application – MDPP Suppliers</w:t>
      </w:r>
      <w:r w:rsidR="00832C81">
        <w:rPr>
          <w:b/>
          <w:color w:val="404040"/>
          <w:sz w:val="24"/>
          <w:szCs w:val="24"/>
        </w:rPr>
        <w:t xml:space="preserve"> </w:t>
      </w:r>
      <w:r w:rsidR="00832C81" w:rsidRPr="002E6F7B">
        <w:rPr>
          <w:bCs/>
          <w:color w:val="404040"/>
          <w:sz w:val="24"/>
          <w:szCs w:val="24"/>
        </w:rPr>
        <w:t>(print version)</w:t>
      </w:r>
      <w:r w:rsidRPr="00AD0DF9">
        <w:rPr>
          <w:b/>
          <w:color w:val="404040"/>
          <w:sz w:val="24"/>
          <w:szCs w:val="24"/>
        </w:rPr>
        <w:t>:</w:t>
      </w:r>
      <w:r w:rsidRPr="005D3B18">
        <w:rPr>
          <w:b/>
          <w:color w:val="404040"/>
          <w:sz w:val="24"/>
          <w:szCs w:val="24"/>
        </w:rPr>
        <w:t xml:space="preserve"> </w:t>
      </w:r>
      <w:r w:rsidRPr="00AD69B0">
        <w:rPr>
          <w:rStyle w:val="Hyperlink"/>
          <w:color w:val="404040"/>
          <w:sz w:val="24"/>
          <w:szCs w:val="24"/>
        </w:rPr>
        <w:t>https://www.cms.gov/Medicare/CMS-Forms/CMS-Forms/Downloads/CMS20134.pdf</w:t>
      </w:r>
    </w:p>
    <w:bookmarkEnd w:id="0"/>
    <w:p w14:paraId="47B4114B" w14:textId="73BB687D" w:rsidR="00BB5E06" w:rsidRDefault="00020A75" w:rsidP="00832C81">
      <w:pPr>
        <w:ind w:left="720"/>
        <w:rPr>
          <w:color w:val="404040"/>
          <w:sz w:val="24"/>
          <w:szCs w:val="24"/>
        </w:rPr>
      </w:pPr>
      <w:r>
        <w:rPr>
          <w:color w:val="404040"/>
          <w:sz w:val="24"/>
          <w:szCs w:val="24"/>
        </w:rPr>
        <w:br/>
      </w:r>
      <w:r w:rsidR="007C48B1">
        <w:rPr>
          <w:color w:val="404040"/>
          <w:sz w:val="24"/>
          <w:szCs w:val="24"/>
        </w:rPr>
        <w:t>NOTE: Providers can complete the MDPP Initial Application online or in print. This is the print version of the application.</w:t>
      </w:r>
      <w:r w:rsidR="000433C8">
        <w:rPr>
          <w:color w:val="404040"/>
          <w:sz w:val="24"/>
          <w:szCs w:val="24"/>
        </w:rPr>
        <w:t xml:space="preserve"> You can only view the online version after completing the</w:t>
      </w:r>
      <w:r w:rsidR="000433C8" w:rsidRPr="000433C8">
        <w:rPr>
          <w:color w:val="404040"/>
          <w:sz w:val="24"/>
          <w:szCs w:val="24"/>
        </w:rPr>
        <w:t xml:space="preserve"> </w:t>
      </w:r>
      <w:r w:rsidR="000433C8" w:rsidRPr="00832C81">
        <w:rPr>
          <w:color w:val="404040"/>
          <w:sz w:val="24"/>
          <w:szCs w:val="24"/>
        </w:rPr>
        <w:t>Online Initial Enrollment Application</w:t>
      </w:r>
      <w:r w:rsidR="000433C8">
        <w:rPr>
          <w:color w:val="404040"/>
          <w:sz w:val="24"/>
          <w:szCs w:val="24"/>
        </w:rPr>
        <w:t>.</w:t>
      </w:r>
    </w:p>
    <w:p w14:paraId="77800872" w14:textId="77777777" w:rsidR="00AD69B0" w:rsidRPr="005D3B18" w:rsidRDefault="00AD69B0">
      <w:pPr>
        <w:rPr>
          <w:color w:val="404040"/>
          <w:sz w:val="24"/>
          <w:szCs w:val="24"/>
        </w:rPr>
      </w:pPr>
    </w:p>
    <w:p w14:paraId="62084129" w14:textId="77777777" w:rsidR="00D5619D" w:rsidRPr="00D5619D" w:rsidRDefault="00D5619D" w:rsidP="00D5619D">
      <w:pPr>
        <w:rPr>
          <w:sz w:val="28"/>
          <w:szCs w:val="40"/>
        </w:rPr>
      </w:pPr>
    </w:p>
    <w:p w14:paraId="56461E69" w14:textId="77777777" w:rsidR="00D5619D" w:rsidRDefault="00D5619D" w:rsidP="00D5619D">
      <w:pPr>
        <w:rPr>
          <w:sz w:val="28"/>
          <w:szCs w:val="40"/>
        </w:rPr>
      </w:pPr>
    </w:p>
    <w:p w14:paraId="46B6F574" w14:textId="77777777" w:rsidR="00A40DDE" w:rsidRDefault="00A40DDE" w:rsidP="00D5619D">
      <w:pPr>
        <w:rPr>
          <w:sz w:val="28"/>
          <w:szCs w:val="40"/>
        </w:rPr>
      </w:pPr>
    </w:p>
    <w:p w14:paraId="58DFE87E" w14:textId="77777777" w:rsidR="00A40DDE" w:rsidRPr="00D5619D" w:rsidRDefault="00A40DDE" w:rsidP="00D5619D">
      <w:pPr>
        <w:rPr>
          <w:sz w:val="28"/>
          <w:szCs w:val="40"/>
        </w:rPr>
      </w:pPr>
    </w:p>
    <w:tbl>
      <w:tblPr>
        <w:tblStyle w:val="TableGrid"/>
        <w:tblpPr w:leftFromText="180" w:rightFromText="180" w:vertAnchor="text" w:tblpX="-365" w:tblpY="1"/>
        <w:tblOverlap w:val="never"/>
        <w:tblW w:w="14935" w:type="dxa"/>
        <w:tblLayout w:type="fixed"/>
        <w:tblLook w:val="04A0" w:firstRow="1" w:lastRow="0" w:firstColumn="1" w:lastColumn="0" w:noHBand="0" w:noVBand="1"/>
      </w:tblPr>
      <w:tblGrid>
        <w:gridCol w:w="445"/>
        <w:gridCol w:w="4320"/>
        <w:gridCol w:w="8280"/>
        <w:gridCol w:w="1890"/>
      </w:tblGrid>
      <w:tr w:rsidR="005D3B18" w:rsidRPr="008E1DFE" w14:paraId="17BDAF03" w14:textId="77777777" w:rsidTr="00DB697E">
        <w:trPr>
          <w:trHeight w:val="576"/>
        </w:trPr>
        <w:tc>
          <w:tcPr>
            <w:tcW w:w="14935" w:type="dxa"/>
            <w:gridSpan w:val="4"/>
            <w:shd w:val="clear" w:color="auto" w:fill="70AD17"/>
            <w:vAlign w:val="center"/>
          </w:tcPr>
          <w:p w14:paraId="5B098845" w14:textId="5404698D" w:rsidR="0056092F" w:rsidRPr="008E1DFE" w:rsidRDefault="00525970" w:rsidP="00DB697E">
            <w:pPr>
              <w:jc w:val="center"/>
              <w:rPr>
                <w:color w:val="404040"/>
                <w:sz w:val="32"/>
                <w:szCs w:val="32"/>
              </w:rPr>
            </w:pPr>
            <w:r>
              <w:rPr>
                <w:color w:val="404040"/>
                <w:sz w:val="32"/>
                <w:szCs w:val="32"/>
              </w:rPr>
              <w:t>MDPP Initial Application</w:t>
            </w:r>
            <w:r w:rsidR="00B57D85">
              <w:rPr>
                <w:color w:val="404040"/>
                <w:sz w:val="32"/>
                <w:szCs w:val="32"/>
              </w:rPr>
              <w:t xml:space="preserve"> </w:t>
            </w:r>
            <w:r w:rsidR="0056092F" w:rsidRPr="008E1DFE">
              <w:rPr>
                <w:color w:val="404040"/>
                <w:sz w:val="32"/>
                <w:szCs w:val="32"/>
              </w:rPr>
              <w:t>Preparation Checklis</w:t>
            </w:r>
            <w:r w:rsidR="003F383B">
              <w:rPr>
                <w:color w:val="404040"/>
                <w:sz w:val="32"/>
                <w:szCs w:val="32"/>
              </w:rPr>
              <w:t>t</w:t>
            </w:r>
          </w:p>
        </w:tc>
      </w:tr>
      <w:tr w:rsidR="005D3B18" w:rsidRPr="008E1DFE" w14:paraId="3EFBA9F5" w14:textId="77777777" w:rsidTr="008734B2">
        <w:tc>
          <w:tcPr>
            <w:tcW w:w="4765" w:type="dxa"/>
            <w:gridSpan w:val="2"/>
            <w:shd w:val="clear" w:color="auto" w:fill="auto"/>
          </w:tcPr>
          <w:p w14:paraId="62EFC7CD" w14:textId="77777777" w:rsidR="0056092F" w:rsidRPr="008E1DFE" w:rsidRDefault="0056092F" w:rsidP="00DB697E">
            <w:pPr>
              <w:jc w:val="center"/>
              <w:rPr>
                <w:b/>
                <w:color w:val="404040"/>
              </w:rPr>
            </w:pPr>
            <w:r w:rsidRPr="008E1DFE">
              <w:rPr>
                <w:b/>
                <w:color w:val="404040"/>
              </w:rPr>
              <w:t>Item</w:t>
            </w:r>
          </w:p>
        </w:tc>
        <w:tc>
          <w:tcPr>
            <w:tcW w:w="8280" w:type="dxa"/>
            <w:shd w:val="clear" w:color="auto" w:fill="auto"/>
          </w:tcPr>
          <w:p w14:paraId="23D0E8C7" w14:textId="77777777" w:rsidR="0056092F" w:rsidRPr="008E1DFE" w:rsidRDefault="0056092F" w:rsidP="00DB697E">
            <w:pPr>
              <w:jc w:val="center"/>
              <w:rPr>
                <w:b/>
                <w:color w:val="404040"/>
              </w:rPr>
            </w:pPr>
            <w:r w:rsidRPr="008E1DFE">
              <w:rPr>
                <w:b/>
                <w:color w:val="404040"/>
              </w:rPr>
              <w:t>Description</w:t>
            </w:r>
          </w:p>
        </w:tc>
        <w:tc>
          <w:tcPr>
            <w:tcW w:w="1890" w:type="dxa"/>
            <w:shd w:val="clear" w:color="auto" w:fill="auto"/>
          </w:tcPr>
          <w:p w14:paraId="207EE3F3" w14:textId="77777777" w:rsidR="0056092F" w:rsidRPr="008E1DFE" w:rsidRDefault="0056092F" w:rsidP="00DB697E">
            <w:pPr>
              <w:jc w:val="center"/>
              <w:rPr>
                <w:b/>
                <w:color w:val="404040"/>
              </w:rPr>
            </w:pPr>
            <w:r w:rsidRPr="008E1DFE">
              <w:rPr>
                <w:b/>
                <w:color w:val="404040"/>
              </w:rPr>
              <w:t>Notes</w:t>
            </w:r>
          </w:p>
        </w:tc>
      </w:tr>
      <w:tr w:rsidR="005D3B18" w:rsidRPr="008E1DFE" w14:paraId="2F04E478" w14:textId="77777777" w:rsidTr="00DE48ED">
        <w:trPr>
          <w:trHeight w:val="432"/>
        </w:trPr>
        <w:tc>
          <w:tcPr>
            <w:tcW w:w="14935" w:type="dxa"/>
            <w:gridSpan w:val="4"/>
            <w:shd w:val="clear" w:color="auto" w:fill="BDBDBD"/>
            <w:vAlign w:val="center"/>
          </w:tcPr>
          <w:p w14:paraId="57B3FD2F" w14:textId="77777777" w:rsidR="0056092F" w:rsidRPr="008E1DFE" w:rsidRDefault="0056092F" w:rsidP="00DB697E">
            <w:pPr>
              <w:jc w:val="center"/>
              <w:rPr>
                <w:b/>
                <w:color w:val="404040"/>
              </w:rPr>
            </w:pPr>
            <w:r w:rsidRPr="008E1DFE">
              <w:rPr>
                <w:b/>
                <w:color w:val="404040"/>
              </w:rPr>
              <w:t>Organization Information</w:t>
            </w:r>
          </w:p>
        </w:tc>
      </w:tr>
      <w:tr w:rsidR="00111F76" w:rsidRPr="008E1DFE" w14:paraId="25C7AE0B" w14:textId="77777777" w:rsidTr="008734B2">
        <w:trPr>
          <w:trHeight w:val="70"/>
        </w:trPr>
        <w:tc>
          <w:tcPr>
            <w:tcW w:w="445" w:type="dxa"/>
            <w:shd w:val="clear" w:color="auto" w:fill="DEEAF6" w:themeFill="accent1" w:themeFillTint="33"/>
            <w:vAlign w:val="center"/>
          </w:tcPr>
          <w:p w14:paraId="52CCA6C5"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1026B31A" w14:textId="43531010" w:rsidR="00111F76" w:rsidRPr="008E1DFE" w:rsidRDefault="00111F76" w:rsidP="00111F76">
            <w:pPr>
              <w:rPr>
                <w:rFonts w:cs="Times New Roman"/>
                <w:color w:val="404040"/>
              </w:rPr>
            </w:pPr>
            <w:r w:rsidRPr="008E1DFE">
              <w:rPr>
                <w:color w:val="404040"/>
              </w:rPr>
              <w:t>Medicare Identification Number (</w:t>
            </w:r>
            <w:r>
              <w:rPr>
                <w:color w:val="404040"/>
              </w:rPr>
              <w:t>i</w:t>
            </w:r>
            <w:r w:rsidRPr="008E1DFE">
              <w:rPr>
                <w:color w:val="404040"/>
              </w:rPr>
              <w:t xml:space="preserve">f </w:t>
            </w:r>
            <w:r>
              <w:rPr>
                <w:color w:val="404040"/>
              </w:rPr>
              <w:t>i</w:t>
            </w:r>
            <w:r w:rsidRPr="008E1DFE">
              <w:rPr>
                <w:color w:val="404040"/>
              </w:rPr>
              <w:t xml:space="preserve">ssued): </w:t>
            </w:r>
          </w:p>
        </w:tc>
        <w:tc>
          <w:tcPr>
            <w:tcW w:w="8280" w:type="dxa"/>
            <w:shd w:val="clear" w:color="auto" w:fill="DEEAF6" w:themeFill="accent1" w:themeFillTint="33"/>
            <w:vAlign w:val="center"/>
          </w:tcPr>
          <w:p w14:paraId="37B1B6A0" w14:textId="649BFFFD" w:rsidR="00111F76" w:rsidRPr="008E1DFE" w:rsidRDefault="00111F76" w:rsidP="00111F76">
            <w:pPr>
              <w:rPr>
                <w:rFonts w:cs="Times New Roman"/>
                <w:color w:val="404040"/>
              </w:rPr>
            </w:pPr>
            <w:r w:rsidRPr="008E1DFE">
              <w:rPr>
                <w:color w:val="404040"/>
              </w:rPr>
              <w:t>Medicare Identification Numbers, also known as Medicare numbers, CCN, P-Tan, Oscar, or Provider numbers, are Medicare-only numbers issued to providers by Medicare Administrative Contractors (MACs) upon enrollment to Medicare.</w:t>
            </w:r>
            <w:bookmarkStart w:id="1" w:name="_GoBack"/>
            <w:bookmarkEnd w:id="1"/>
          </w:p>
        </w:tc>
        <w:tc>
          <w:tcPr>
            <w:tcW w:w="1890" w:type="dxa"/>
            <w:shd w:val="clear" w:color="auto" w:fill="DEEAF6" w:themeFill="accent1" w:themeFillTint="33"/>
          </w:tcPr>
          <w:p w14:paraId="37B7EB39" w14:textId="77777777" w:rsidR="00111F76" w:rsidRPr="008E1DFE" w:rsidRDefault="00111F76" w:rsidP="00111F76">
            <w:pPr>
              <w:rPr>
                <w:color w:val="404040"/>
              </w:rPr>
            </w:pPr>
          </w:p>
        </w:tc>
      </w:tr>
      <w:tr w:rsidR="00111F76" w:rsidRPr="008E1DFE" w14:paraId="5C0084E6" w14:textId="77777777" w:rsidTr="00111F76">
        <w:trPr>
          <w:trHeight w:val="70"/>
        </w:trPr>
        <w:tc>
          <w:tcPr>
            <w:tcW w:w="445" w:type="dxa"/>
            <w:shd w:val="clear" w:color="auto" w:fill="FFFFFF" w:themeFill="background1"/>
            <w:vAlign w:val="center"/>
          </w:tcPr>
          <w:p w14:paraId="15B1991D"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594BBD2F" w14:textId="7867F4CD" w:rsidR="00111F76" w:rsidRPr="008E1DFE" w:rsidRDefault="00111F76" w:rsidP="00111F76">
            <w:pPr>
              <w:rPr>
                <w:rFonts w:cs="Times New Roman"/>
                <w:color w:val="404040"/>
              </w:rPr>
            </w:pPr>
            <w:r w:rsidRPr="008E1DFE">
              <w:rPr>
                <w:rFonts w:cs="Times New Roman"/>
                <w:color w:val="404040"/>
              </w:rPr>
              <w:t xml:space="preserve">How the </w:t>
            </w:r>
            <w:r>
              <w:rPr>
                <w:rFonts w:cs="Times New Roman"/>
                <w:color w:val="404040"/>
              </w:rPr>
              <w:t>b</w:t>
            </w:r>
            <w:r w:rsidRPr="008E1DFE">
              <w:rPr>
                <w:rFonts w:cs="Times New Roman"/>
                <w:color w:val="404040"/>
              </w:rPr>
              <w:t xml:space="preserve">usiness </w:t>
            </w:r>
            <w:r>
              <w:rPr>
                <w:rFonts w:cs="Times New Roman"/>
                <w:color w:val="404040"/>
              </w:rPr>
              <w:t>i</w:t>
            </w:r>
            <w:r w:rsidRPr="008E1DFE">
              <w:rPr>
                <w:rFonts w:cs="Times New Roman"/>
                <w:color w:val="404040"/>
              </w:rPr>
              <w:t>s</w:t>
            </w:r>
            <w:r>
              <w:rPr>
                <w:rFonts w:cs="Times New Roman"/>
                <w:color w:val="404040"/>
              </w:rPr>
              <w:t xml:space="preserve"> r</w:t>
            </w:r>
            <w:r w:rsidRPr="008E1DFE">
              <w:rPr>
                <w:rFonts w:cs="Times New Roman"/>
                <w:color w:val="404040"/>
              </w:rPr>
              <w:t>egistered with the IRS</w:t>
            </w:r>
          </w:p>
        </w:tc>
        <w:tc>
          <w:tcPr>
            <w:tcW w:w="8280" w:type="dxa"/>
            <w:shd w:val="clear" w:color="auto" w:fill="FFFFFF" w:themeFill="background1"/>
            <w:vAlign w:val="center"/>
          </w:tcPr>
          <w:p w14:paraId="49A59123" w14:textId="47274D17" w:rsidR="00111F76" w:rsidRPr="008E1DFE" w:rsidRDefault="00111F76" w:rsidP="00111F76">
            <w:pPr>
              <w:rPr>
                <w:rFonts w:cs="Times New Roman"/>
                <w:color w:val="404040"/>
              </w:rPr>
            </w:pPr>
            <w:r w:rsidRPr="008E1DFE">
              <w:rPr>
                <w:rFonts w:cs="Times New Roman"/>
                <w:color w:val="404040"/>
              </w:rPr>
              <w:t>e.g., proprietary or non-profit</w:t>
            </w:r>
          </w:p>
        </w:tc>
        <w:tc>
          <w:tcPr>
            <w:tcW w:w="1890" w:type="dxa"/>
            <w:shd w:val="clear" w:color="auto" w:fill="FFFFFF" w:themeFill="background1"/>
          </w:tcPr>
          <w:p w14:paraId="6FBDB61E" w14:textId="77777777" w:rsidR="00111F76" w:rsidRPr="008E1DFE" w:rsidRDefault="00111F76" w:rsidP="00111F76">
            <w:pPr>
              <w:rPr>
                <w:color w:val="404040"/>
              </w:rPr>
            </w:pPr>
          </w:p>
        </w:tc>
      </w:tr>
      <w:tr w:rsidR="00111F76" w:rsidRPr="008E1DFE" w14:paraId="16FD7CD1" w14:textId="77777777" w:rsidTr="008734B2">
        <w:trPr>
          <w:trHeight w:val="70"/>
        </w:trPr>
        <w:tc>
          <w:tcPr>
            <w:tcW w:w="445" w:type="dxa"/>
            <w:shd w:val="clear" w:color="auto" w:fill="DEEAF6" w:themeFill="accent1" w:themeFillTint="33"/>
            <w:vAlign w:val="center"/>
          </w:tcPr>
          <w:p w14:paraId="05F2134C"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32DB0DE5" w14:textId="093B55FD" w:rsidR="00111F76" w:rsidRPr="008E1DFE" w:rsidRDefault="00111F76" w:rsidP="00111F76">
            <w:pPr>
              <w:rPr>
                <w:rFonts w:cs="Times New Roman"/>
                <w:color w:val="404040"/>
              </w:rPr>
            </w:pPr>
            <w:r w:rsidRPr="008E1DFE">
              <w:rPr>
                <w:rFonts w:cs="Times New Roman"/>
                <w:color w:val="404040"/>
              </w:rPr>
              <w:t xml:space="preserve">Incorporation </w:t>
            </w:r>
            <w:r>
              <w:rPr>
                <w:rFonts w:cs="Times New Roman"/>
                <w:color w:val="404040"/>
              </w:rPr>
              <w:t>d</w:t>
            </w:r>
            <w:r w:rsidRPr="008E1DFE">
              <w:rPr>
                <w:rFonts w:cs="Times New Roman"/>
                <w:color w:val="404040"/>
              </w:rPr>
              <w:t>ate (</w:t>
            </w:r>
            <w:r>
              <w:rPr>
                <w:rFonts w:cs="Times New Roman"/>
                <w:color w:val="404040"/>
              </w:rPr>
              <w:t>i</w:t>
            </w:r>
            <w:r w:rsidRPr="008E1DFE">
              <w:rPr>
                <w:rFonts w:cs="Times New Roman"/>
                <w:color w:val="404040"/>
              </w:rPr>
              <w:t xml:space="preserve">f </w:t>
            </w:r>
            <w:r>
              <w:rPr>
                <w:rFonts w:cs="Times New Roman"/>
                <w:color w:val="404040"/>
              </w:rPr>
              <w:t>a</w:t>
            </w:r>
            <w:r w:rsidRPr="008E1DFE">
              <w:rPr>
                <w:rFonts w:cs="Times New Roman"/>
                <w:color w:val="404040"/>
              </w:rPr>
              <w:t>pplicable)</w:t>
            </w:r>
          </w:p>
        </w:tc>
        <w:tc>
          <w:tcPr>
            <w:tcW w:w="8280" w:type="dxa"/>
            <w:shd w:val="clear" w:color="auto" w:fill="DEEAF6" w:themeFill="accent1" w:themeFillTint="33"/>
            <w:vAlign w:val="center"/>
          </w:tcPr>
          <w:p w14:paraId="18B0E861" w14:textId="77777777" w:rsidR="00111F76" w:rsidRPr="008E1DFE" w:rsidRDefault="00111F76" w:rsidP="00111F76">
            <w:pPr>
              <w:rPr>
                <w:rFonts w:cs="Times New Roman"/>
                <w:color w:val="404040"/>
              </w:rPr>
            </w:pPr>
          </w:p>
        </w:tc>
        <w:tc>
          <w:tcPr>
            <w:tcW w:w="1890" w:type="dxa"/>
            <w:shd w:val="clear" w:color="auto" w:fill="DEEAF6" w:themeFill="accent1" w:themeFillTint="33"/>
          </w:tcPr>
          <w:p w14:paraId="55CF9114" w14:textId="77777777" w:rsidR="00111F76" w:rsidRPr="008E1DFE" w:rsidRDefault="00111F76" w:rsidP="00111F76">
            <w:pPr>
              <w:rPr>
                <w:color w:val="404040"/>
              </w:rPr>
            </w:pPr>
          </w:p>
        </w:tc>
      </w:tr>
      <w:tr w:rsidR="00111F76" w:rsidRPr="008E1DFE" w14:paraId="31F97F1E" w14:textId="77777777" w:rsidTr="008734B2">
        <w:trPr>
          <w:trHeight w:val="317"/>
        </w:trPr>
        <w:tc>
          <w:tcPr>
            <w:tcW w:w="445" w:type="dxa"/>
            <w:shd w:val="clear" w:color="auto" w:fill="auto"/>
            <w:vAlign w:val="center"/>
          </w:tcPr>
          <w:p w14:paraId="786CA8A5"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7B8EBB2C" w14:textId="7551857B" w:rsidR="00111F76" w:rsidRPr="008E1DFE" w:rsidRDefault="00111F76" w:rsidP="00111F76">
            <w:pPr>
              <w:rPr>
                <w:color w:val="404040"/>
              </w:rPr>
            </w:pPr>
            <w:r w:rsidRPr="008E1DFE">
              <w:rPr>
                <w:rFonts w:cs="Times New Roman"/>
                <w:color w:val="404040"/>
              </w:rPr>
              <w:t xml:space="preserve">Type of </w:t>
            </w:r>
            <w:r>
              <w:rPr>
                <w:rFonts w:cs="Times New Roman"/>
                <w:color w:val="404040"/>
              </w:rPr>
              <w:t>o</w:t>
            </w:r>
            <w:r w:rsidRPr="008E1DFE">
              <w:rPr>
                <w:rFonts w:cs="Times New Roman"/>
                <w:color w:val="404040"/>
              </w:rPr>
              <w:t xml:space="preserve">rganization </w:t>
            </w:r>
            <w:r>
              <w:rPr>
                <w:rFonts w:cs="Times New Roman"/>
                <w:color w:val="404040"/>
              </w:rPr>
              <w:br/>
            </w:r>
            <w:r w:rsidRPr="008E1DFE">
              <w:rPr>
                <w:rFonts w:cs="Times New Roman"/>
                <w:color w:val="404040"/>
              </w:rPr>
              <w:t xml:space="preserve">Structure of </w:t>
            </w:r>
            <w:r>
              <w:rPr>
                <w:rFonts w:cs="Times New Roman"/>
                <w:color w:val="404040"/>
              </w:rPr>
              <w:t>p</w:t>
            </w:r>
            <w:r w:rsidRPr="008E1DFE">
              <w:rPr>
                <w:rFonts w:cs="Times New Roman"/>
                <w:color w:val="404040"/>
              </w:rPr>
              <w:t>rovider/</w:t>
            </w:r>
            <w:r>
              <w:rPr>
                <w:rFonts w:cs="Times New Roman"/>
                <w:color w:val="404040"/>
              </w:rPr>
              <w:t>s</w:t>
            </w:r>
            <w:r w:rsidRPr="008E1DFE">
              <w:rPr>
                <w:rFonts w:cs="Times New Roman"/>
                <w:color w:val="404040"/>
              </w:rPr>
              <w:t>upplier</w:t>
            </w:r>
          </w:p>
        </w:tc>
        <w:tc>
          <w:tcPr>
            <w:tcW w:w="8280" w:type="dxa"/>
            <w:shd w:val="clear" w:color="auto" w:fill="auto"/>
            <w:vAlign w:val="center"/>
          </w:tcPr>
          <w:p w14:paraId="2DAF834B" w14:textId="2AE7E894" w:rsidR="00111F76" w:rsidRPr="008E1DFE" w:rsidRDefault="00111F76" w:rsidP="00111F76">
            <w:pPr>
              <w:rPr>
                <w:color w:val="404040"/>
              </w:rPr>
            </w:pPr>
            <w:r w:rsidRPr="008E1DFE">
              <w:rPr>
                <w:rFonts w:cs="Times New Roman"/>
                <w:color w:val="404040"/>
              </w:rPr>
              <w:t>e.g., corporation, government owned, partnership sole proprietor, sole owner of a limited liability company, limited liability company, disregarded entity</w:t>
            </w:r>
          </w:p>
        </w:tc>
        <w:tc>
          <w:tcPr>
            <w:tcW w:w="1890" w:type="dxa"/>
            <w:shd w:val="clear" w:color="auto" w:fill="auto"/>
          </w:tcPr>
          <w:p w14:paraId="414C94E9" w14:textId="77777777" w:rsidR="00111F76" w:rsidRPr="008E1DFE" w:rsidRDefault="00111F76" w:rsidP="00111F76">
            <w:pPr>
              <w:rPr>
                <w:color w:val="404040"/>
              </w:rPr>
            </w:pPr>
          </w:p>
        </w:tc>
      </w:tr>
      <w:tr w:rsidR="00111F76" w:rsidRPr="008E1DFE" w14:paraId="749E9CAC" w14:textId="77777777" w:rsidTr="00DE48ED">
        <w:trPr>
          <w:trHeight w:val="602"/>
        </w:trPr>
        <w:tc>
          <w:tcPr>
            <w:tcW w:w="14935" w:type="dxa"/>
            <w:gridSpan w:val="4"/>
            <w:shd w:val="clear" w:color="auto" w:fill="BDBDBD"/>
            <w:vAlign w:val="center"/>
          </w:tcPr>
          <w:p w14:paraId="4B8E7EE2" w14:textId="77777777" w:rsidR="00111F76" w:rsidRPr="008E1DFE" w:rsidRDefault="00111F76" w:rsidP="00111F76">
            <w:pPr>
              <w:jc w:val="center"/>
              <w:rPr>
                <w:b/>
                <w:color w:val="404040"/>
              </w:rPr>
            </w:pPr>
            <w:r w:rsidRPr="008E1DFE">
              <w:rPr>
                <w:b/>
                <w:color w:val="404040"/>
              </w:rPr>
              <w:t>CDC Recognition Status</w:t>
            </w:r>
          </w:p>
          <w:p w14:paraId="34A68DE7" w14:textId="1DD24D5C" w:rsidR="00111F76" w:rsidRPr="008E1DFE" w:rsidRDefault="00111F76" w:rsidP="00111F76">
            <w:pPr>
              <w:jc w:val="center"/>
              <w:rPr>
                <w:b/>
                <w:color w:val="404040"/>
              </w:rPr>
            </w:pPr>
            <w:r w:rsidRPr="008E1DFE">
              <w:rPr>
                <w:b/>
                <w:color w:val="404040"/>
              </w:rPr>
              <w:t>To request the information below</w:t>
            </w:r>
            <w:r>
              <w:rPr>
                <w:b/>
                <w:color w:val="404040"/>
              </w:rPr>
              <w:t>,</w:t>
            </w:r>
            <w:r w:rsidRPr="008E1DFE">
              <w:rPr>
                <w:b/>
                <w:color w:val="404040"/>
              </w:rPr>
              <w:t xml:space="preserve"> email dprpAsk@cdc.gov</w:t>
            </w:r>
          </w:p>
        </w:tc>
      </w:tr>
      <w:tr w:rsidR="00111F76" w:rsidRPr="008E1DFE" w14:paraId="7F7AA628" w14:textId="77777777" w:rsidTr="008734B2">
        <w:trPr>
          <w:trHeight w:val="317"/>
        </w:trPr>
        <w:tc>
          <w:tcPr>
            <w:tcW w:w="445" w:type="dxa"/>
            <w:shd w:val="clear" w:color="auto" w:fill="DEEAF6" w:themeFill="accent1" w:themeFillTint="33"/>
            <w:vAlign w:val="center"/>
          </w:tcPr>
          <w:p w14:paraId="03ED76D0"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47F3B4A5" w14:textId="6FAB8AD5" w:rsidR="00111F76" w:rsidRPr="008E1DFE" w:rsidRDefault="00111F76" w:rsidP="00111F76">
            <w:pPr>
              <w:rPr>
                <w:rFonts w:cs="Times New Roman"/>
                <w:color w:val="404040"/>
              </w:rPr>
            </w:pPr>
            <w:r>
              <w:rPr>
                <w:rFonts w:cs="Times New Roman"/>
                <w:color w:val="404040"/>
              </w:rPr>
              <w:t>DPRP organizational c</w:t>
            </w:r>
            <w:r w:rsidRPr="008E1DFE">
              <w:rPr>
                <w:rFonts w:cs="Times New Roman"/>
                <w:color w:val="404040"/>
              </w:rPr>
              <w:t>ode</w:t>
            </w:r>
          </w:p>
        </w:tc>
        <w:tc>
          <w:tcPr>
            <w:tcW w:w="8280" w:type="dxa"/>
            <w:shd w:val="clear" w:color="auto" w:fill="DEEAF6" w:themeFill="accent1" w:themeFillTint="33"/>
            <w:vAlign w:val="center"/>
          </w:tcPr>
          <w:p w14:paraId="6B6608C9" w14:textId="77777777" w:rsidR="00111F76" w:rsidRPr="008E1DFE" w:rsidRDefault="00111F76" w:rsidP="00111F76">
            <w:pPr>
              <w:tabs>
                <w:tab w:val="left" w:pos="2205"/>
              </w:tabs>
              <w:rPr>
                <w:color w:val="404040"/>
              </w:rPr>
            </w:pPr>
            <w:r w:rsidRPr="008E1DFE">
              <w:rPr>
                <w:rFonts w:cs="Times New Roman"/>
                <w:color w:val="404040"/>
              </w:rPr>
              <w:t>When the DPRP approves your application, you will receive a unique organizational code to be used to submit data.</w:t>
            </w:r>
          </w:p>
        </w:tc>
        <w:tc>
          <w:tcPr>
            <w:tcW w:w="1890" w:type="dxa"/>
            <w:shd w:val="clear" w:color="auto" w:fill="DEEAF6" w:themeFill="accent1" w:themeFillTint="33"/>
          </w:tcPr>
          <w:p w14:paraId="446C07F9" w14:textId="77777777" w:rsidR="00111F76" w:rsidRPr="008E1DFE" w:rsidRDefault="00111F76" w:rsidP="00111F76">
            <w:pPr>
              <w:rPr>
                <w:color w:val="404040"/>
              </w:rPr>
            </w:pPr>
          </w:p>
        </w:tc>
      </w:tr>
      <w:tr w:rsidR="00111F76" w:rsidRPr="008E1DFE" w14:paraId="6410D143" w14:textId="77777777" w:rsidTr="008734B2">
        <w:trPr>
          <w:trHeight w:val="70"/>
        </w:trPr>
        <w:tc>
          <w:tcPr>
            <w:tcW w:w="445" w:type="dxa"/>
            <w:shd w:val="clear" w:color="auto" w:fill="auto"/>
            <w:vAlign w:val="center"/>
          </w:tcPr>
          <w:p w14:paraId="1F455068"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412A73A2" w14:textId="4BF2FFFB"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Copy of </w:t>
            </w:r>
            <w:r>
              <w:rPr>
                <w:rFonts w:cs="Times New Roman"/>
                <w:color w:val="404040"/>
              </w:rPr>
              <w:t>c</w:t>
            </w:r>
            <w:r w:rsidRPr="008E1DFE">
              <w:rPr>
                <w:rFonts w:cs="Times New Roman"/>
                <w:color w:val="404040"/>
              </w:rPr>
              <w:t xml:space="preserve">ertificate or </w:t>
            </w:r>
            <w:r>
              <w:rPr>
                <w:rFonts w:cs="Times New Roman"/>
                <w:color w:val="404040"/>
              </w:rPr>
              <w:t>d</w:t>
            </w:r>
            <w:r w:rsidRPr="008E1DFE">
              <w:rPr>
                <w:rFonts w:cs="Times New Roman"/>
                <w:color w:val="404040"/>
              </w:rPr>
              <w:t xml:space="preserve">etermination </w:t>
            </w:r>
            <w:r>
              <w:rPr>
                <w:rFonts w:cs="Times New Roman"/>
                <w:color w:val="404040"/>
              </w:rPr>
              <w:t>l</w:t>
            </w:r>
            <w:r w:rsidRPr="008E1DFE">
              <w:rPr>
                <w:rFonts w:cs="Times New Roman"/>
                <w:color w:val="404040"/>
              </w:rPr>
              <w:t xml:space="preserve">etter </w:t>
            </w:r>
            <w:r>
              <w:rPr>
                <w:rFonts w:cs="Times New Roman"/>
                <w:color w:val="404040"/>
              </w:rPr>
              <w:t>d</w:t>
            </w:r>
            <w:r w:rsidRPr="008E1DFE">
              <w:rPr>
                <w:rFonts w:cs="Times New Roman"/>
                <w:color w:val="404040"/>
              </w:rPr>
              <w:t xml:space="preserve">emonstrating </w:t>
            </w:r>
            <w:r>
              <w:rPr>
                <w:rFonts w:cs="Times New Roman"/>
                <w:color w:val="404040"/>
              </w:rPr>
              <w:t>r</w:t>
            </w:r>
            <w:r w:rsidRPr="008E1DFE">
              <w:rPr>
                <w:rFonts w:cs="Times New Roman"/>
                <w:color w:val="404040"/>
              </w:rPr>
              <w:t xml:space="preserve">ecognition </w:t>
            </w:r>
            <w:r>
              <w:rPr>
                <w:rFonts w:cs="Times New Roman"/>
                <w:color w:val="404040"/>
              </w:rPr>
              <w:t>s</w:t>
            </w:r>
            <w:r w:rsidRPr="008E1DFE">
              <w:rPr>
                <w:rFonts w:cs="Times New Roman"/>
                <w:color w:val="404040"/>
              </w:rPr>
              <w:t>tatus</w:t>
            </w:r>
          </w:p>
        </w:tc>
        <w:tc>
          <w:tcPr>
            <w:tcW w:w="8280" w:type="dxa"/>
            <w:shd w:val="clear" w:color="auto" w:fill="auto"/>
            <w:vAlign w:val="center"/>
          </w:tcPr>
          <w:p w14:paraId="14A2DD21"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An MDPP supplier must have and maintain preliminary or full recognition with the CDC DPRP.</w:t>
            </w:r>
          </w:p>
        </w:tc>
        <w:tc>
          <w:tcPr>
            <w:tcW w:w="1890" w:type="dxa"/>
            <w:shd w:val="clear" w:color="auto" w:fill="auto"/>
          </w:tcPr>
          <w:p w14:paraId="4709F535" w14:textId="77777777" w:rsidR="00111F76" w:rsidRPr="008E1DFE" w:rsidRDefault="00111F76" w:rsidP="00111F76">
            <w:pPr>
              <w:rPr>
                <w:color w:val="404040"/>
              </w:rPr>
            </w:pPr>
          </w:p>
        </w:tc>
      </w:tr>
      <w:tr w:rsidR="00111F76" w:rsidRPr="008E1DFE" w14:paraId="72F2E1A6" w14:textId="77777777" w:rsidTr="008734B2">
        <w:trPr>
          <w:trHeight w:val="70"/>
        </w:trPr>
        <w:tc>
          <w:tcPr>
            <w:tcW w:w="445" w:type="dxa"/>
            <w:shd w:val="clear" w:color="auto" w:fill="DEEAF6" w:themeFill="accent1" w:themeFillTint="33"/>
            <w:vAlign w:val="center"/>
          </w:tcPr>
          <w:p w14:paraId="7438DD77"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254D9636" w14:textId="610FCD3E" w:rsidR="00111F76" w:rsidRPr="00582440" w:rsidRDefault="00111F76" w:rsidP="00111F76">
            <w:pPr>
              <w:autoSpaceDE w:val="0"/>
              <w:autoSpaceDN w:val="0"/>
              <w:adjustRightInd w:val="0"/>
              <w:rPr>
                <w:rFonts w:cs="Times New Roman"/>
                <w:color w:val="404040"/>
              </w:rPr>
            </w:pPr>
            <w:r w:rsidRPr="008E1DFE">
              <w:rPr>
                <w:rFonts w:cs="Times New Roman"/>
                <w:color w:val="404040"/>
              </w:rPr>
              <w:t xml:space="preserve">Effective </w:t>
            </w:r>
            <w:r>
              <w:rPr>
                <w:rFonts w:cs="Times New Roman"/>
                <w:color w:val="404040"/>
              </w:rPr>
              <w:t>d</w:t>
            </w:r>
            <w:r w:rsidRPr="008E1DFE">
              <w:rPr>
                <w:rFonts w:cs="Times New Roman"/>
                <w:color w:val="404040"/>
              </w:rPr>
              <w:t>ate</w:t>
            </w:r>
            <w:r w:rsidRPr="008E1DFE">
              <w:rPr>
                <w:color w:val="404040"/>
              </w:rPr>
              <w:tab/>
            </w:r>
          </w:p>
        </w:tc>
        <w:tc>
          <w:tcPr>
            <w:tcW w:w="8280" w:type="dxa"/>
            <w:shd w:val="clear" w:color="auto" w:fill="DEEAF6" w:themeFill="accent1" w:themeFillTint="33"/>
            <w:vAlign w:val="center"/>
          </w:tcPr>
          <w:p w14:paraId="2C88627F"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The effective date is the first day of the month following the DPRP approval date and is used to determine due dates for required data submissions.</w:t>
            </w:r>
          </w:p>
        </w:tc>
        <w:tc>
          <w:tcPr>
            <w:tcW w:w="1890" w:type="dxa"/>
            <w:shd w:val="clear" w:color="auto" w:fill="DEEAF6" w:themeFill="accent1" w:themeFillTint="33"/>
          </w:tcPr>
          <w:p w14:paraId="0737638E" w14:textId="77777777" w:rsidR="00111F76" w:rsidRPr="008E1DFE" w:rsidRDefault="00111F76" w:rsidP="00111F76">
            <w:pPr>
              <w:rPr>
                <w:color w:val="404040"/>
              </w:rPr>
            </w:pPr>
          </w:p>
        </w:tc>
      </w:tr>
      <w:tr w:rsidR="00111F76" w:rsidRPr="008E1DFE" w14:paraId="06FDD576" w14:textId="77777777" w:rsidTr="00DE48ED">
        <w:trPr>
          <w:trHeight w:val="432"/>
        </w:trPr>
        <w:tc>
          <w:tcPr>
            <w:tcW w:w="14935" w:type="dxa"/>
            <w:gridSpan w:val="4"/>
            <w:shd w:val="clear" w:color="auto" w:fill="BDBDBD"/>
            <w:vAlign w:val="center"/>
          </w:tcPr>
          <w:p w14:paraId="6AC79DCE" w14:textId="77777777" w:rsidR="00111F76" w:rsidRPr="008E1DFE" w:rsidRDefault="00111F76" w:rsidP="00111F76">
            <w:pPr>
              <w:jc w:val="center"/>
              <w:rPr>
                <w:b/>
                <w:color w:val="404040"/>
              </w:rPr>
            </w:pPr>
            <w:r w:rsidRPr="008E1DFE">
              <w:rPr>
                <w:b/>
                <w:color w:val="404040"/>
              </w:rPr>
              <w:t>MDPP Location &amp; “Special Payments” Address</w:t>
            </w:r>
          </w:p>
        </w:tc>
      </w:tr>
      <w:tr w:rsidR="00111F76" w:rsidRPr="008E1DFE" w14:paraId="712F24D5" w14:textId="77777777" w:rsidTr="008734B2">
        <w:trPr>
          <w:trHeight w:val="110"/>
        </w:trPr>
        <w:tc>
          <w:tcPr>
            <w:tcW w:w="445" w:type="dxa"/>
            <w:shd w:val="clear" w:color="auto" w:fill="DEEAF6" w:themeFill="accent1" w:themeFillTint="33"/>
            <w:vAlign w:val="center"/>
          </w:tcPr>
          <w:p w14:paraId="52F2B974"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44C169B6" w14:textId="1783D359"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Administrative </w:t>
            </w:r>
            <w:r>
              <w:rPr>
                <w:rFonts w:cs="Times New Roman"/>
                <w:color w:val="404040"/>
              </w:rPr>
              <w:t>l</w:t>
            </w:r>
            <w:r w:rsidRPr="008E1DFE">
              <w:rPr>
                <w:rFonts w:cs="Times New Roman"/>
                <w:color w:val="404040"/>
              </w:rPr>
              <w:t xml:space="preserve">ocation </w:t>
            </w:r>
            <w:r>
              <w:rPr>
                <w:rFonts w:cs="Times New Roman"/>
                <w:color w:val="404040"/>
              </w:rPr>
              <w:t>a</w:t>
            </w:r>
            <w:r w:rsidRPr="008E1DFE">
              <w:rPr>
                <w:rFonts w:cs="Times New Roman"/>
                <w:color w:val="404040"/>
              </w:rPr>
              <w:t>ddress</w:t>
            </w:r>
          </w:p>
        </w:tc>
        <w:tc>
          <w:tcPr>
            <w:tcW w:w="8280" w:type="dxa"/>
            <w:shd w:val="clear" w:color="auto" w:fill="DEEAF6" w:themeFill="accent1" w:themeFillTint="33"/>
            <w:vAlign w:val="center"/>
          </w:tcPr>
          <w:p w14:paraId="4B014B66" w14:textId="04D49178" w:rsidR="00111F76" w:rsidRPr="008E1DFE" w:rsidRDefault="00111F76" w:rsidP="00111F76">
            <w:pPr>
              <w:jc w:val="both"/>
              <w:rPr>
                <w:rFonts w:eastAsiaTheme="minorEastAsia"/>
                <w:color w:val="404040"/>
              </w:rPr>
            </w:pPr>
            <w:r w:rsidRPr="008E1DFE">
              <w:rPr>
                <w:rFonts w:eastAsiaTheme="minorEastAsia"/>
                <w:color w:val="404040"/>
              </w:rPr>
              <w:t>An administrative location is a physical location associated with the MDPP supplier’s operations where they are the primary operator in the space, where coaches are based or dispatched from, and where MDPP services may or may not be furnished (e.g., group practice office, hospital, clinic, nursing facility).</w:t>
            </w:r>
          </w:p>
        </w:tc>
        <w:tc>
          <w:tcPr>
            <w:tcW w:w="1890" w:type="dxa"/>
            <w:shd w:val="clear" w:color="auto" w:fill="DEEAF6" w:themeFill="accent1" w:themeFillTint="33"/>
          </w:tcPr>
          <w:p w14:paraId="0BB6718F" w14:textId="77777777" w:rsidR="00111F76" w:rsidRPr="008E1DFE" w:rsidRDefault="00111F76" w:rsidP="00111F76">
            <w:pPr>
              <w:rPr>
                <w:color w:val="404040"/>
              </w:rPr>
            </w:pPr>
          </w:p>
        </w:tc>
      </w:tr>
      <w:tr w:rsidR="00111F76" w:rsidRPr="008E1DFE" w14:paraId="5AAF284B" w14:textId="77777777" w:rsidTr="008734B2">
        <w:trPr>
          <w:trHeight w:val="560"/>
        </w:trPr>
        <w:tc>
          <w:tcPr>
            <w:tcW w:w="445" w:type="dxa"/>
            <w:shd w:val="clear" w:color="auto" w:fill="auto"/>
            <w:vAlign w:val="center"/>
          </w:tcPr>
          <w:p w14:paraId="38A4EDD3"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2A44879A" w14:textId="2858D1FF"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Community </w:t>
            </w:r>
            <w:r>
              <w:rPr>
                <w:rFonts w:cs="Times New Roman"/>
                <w:color w:val="404040"/>
              </w:rPr>
              <w:t>s</w:t>
            </w:r>
            <w:r w:rsidRPr="008E1DFE">
              <w:rPr>
                <w:rFonts w:cs="Times New Roman"/>
                <w:color w:val="404040"/>
              </w:rPr>
              <w:t xml:space="preserve">etting </w:t>
            </w:r>
            <w:r>
              <w:rPr>
                <w:rFonts w:cs="Times New Roman"/>
                <w:color w:val="404040"/>
              </w:rPr>
              <w:t>a</w:t>
            </w:r>
            <w:r w:rsidRPr="008E1DFE">
              <w:rPr>
                <w:rFonts w:cs="Times New Roman"/>
                <w:color w:val="404040"/>
              </w:rPr>
              <w:t>ddress</w:t>
            </w:r>
          </w:p>
        </w:tc>
        <w:tc>
          <w:tcPr>
            <w:tcW w:w="8280" w:type="dxa"/>
            <w:shd w:val="clear" w:color="auto" w:fill="auto"/>
            <w:vAlign w:val="center"/>
          </w:tcPr>
          <w:p w14:paraId="2212F185" w14:textId="77777777"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A community setting is a location where the MDPP supplier provides MDPP services outside of their administrative locations. A community setting is a location open to the public and not primarily associated with the supplier (e.g., church basements, multipurpose rooms in recreation centers).</w:t>
            </w:r>
          </w:p>
        </w:tc>
        <w:tc>
          <w:tcPr>
            <w:tcW w:w="1890" w:type="dxa"/>
            <w:shd w:val="clear" w:color="auto" w:fill="auto"/>
          </w:tcPr>
          <w:p w14:paraId="4BC8353C" w14:textId="77777777" w:rsidR="00111F76" w:rsidRPr="008E1DFE" w:rsidRDefault="00111F76" w:rsidP="00111F76">
            <w:pPr>
              <w:rPr>
                <w:color w:val="404040"/>
              </w:rPr>
            </w:pPr>
          </w:p>
        </w:tc>
      </w:tr>
      <w:tr w:rsidR="00111F76" w:rsidRPr="008E1DFE" w14:paraId="24D4175B" w14:textId="77777777" w:rsidTr="008734B2">
        <w:trPr>
          <w:trHeight w:val="818"/>
        </w:trPr>
        <w:tc>
          <w:tcPr>
            <w:tcW w:w="445" w:type="dxa"/>
            <w:shd w:val="clear" w:color="auto" w:fill="DEEAF6" w:themeFill="accent1" w:themeFillTint="33"/>
            <w:vAlign w:val="center"/>
          </w:tcPr>
          <w:p w14:paraId="0CA9BBDC"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6698AF00"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Medicare ID Number (if issued)</w:t>
            </w:r>
          </w:p>
        </w:tc>
        <w:tc>
          <w:tcPr>
            <w:tcW w:w="8280" w:type="dxa"/>
            <w:shd w:val="clear" w:color="auto" w:fill="DEEAF6" w:themeFill="accent1" w:themeFillTint="33"/>
            <w:vAlign w:val="center"/>
          </w:tcPr>
          <w:p w14:paraId="0A7E892A" w14:textId="77777777"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The Medicare ID Number can be found in the National Plan and Provider Enumeration System (NPPES) Validation Letter or Medicare Contractor correspondence associated with the location.</w:t>
            </w:r>
          </w:p>
        </w:tc>
        <w:tc>
          <w:tcPr>
            <w:tcW w:w="1890" w:type="dxa"/>
            <w:shd w:val="clear" w:color="auto" w:fill="DEEAF6" w:themeFill="accent1" w:themeFillTint="33"/>
          </w:tcPr>
          <w:p w14:paraId="3360D4E5" w14:textId="77777777" w:rsidR="00111F76" w:rsidRPr="008E1DFE" w:rsidRDefault="00111F76" w:rsidP="00111F76">
            <w:pPr>
              <w:rPr>
                <w:color w:val="404040"/>
              </w:rPr>
            </w:pPr>
          </w:p>
        </w:tc>
      </w:tr>
      <w:tr w:rsidR="00111F76" w:rsidRPr="008E1DFE" w14:paraId="06F3F380" w14:textId="77777777" w:rsidTr="00DE48ED">
        <w:trPr>
          <w:trHeight w:val="893"/>
        </w:trPr>
        <w:tc>
          <w:tcPr>
            <w:tcW w:w="14935" w:type="dxa"/>
            <w:gridSpan w:val="4"/>
            <w:shd w:val="clear" w:color="auto" w:fill="BDBDBD"/>
          </w:tcPr>
          <w:p w14:paraId="0733ACB6" w14:textId="77777777" w:rsidR="00111F76" w:rsidRPr="008E1DFE" w:rsidRDefault="00111F76" w:rsidP="00111F76">
            <w:pPr>
              <w:jc w:val="center"/>
              <w:rPr>
                <w:rFonts w:cs="Times New Roman"/>
                <w:b/>
                <w:color w:val="404040"/>
              </w:rPr>
            </w:pPr>
            <w:r w:rsidRPr="008E1DFE">
              <w:rPr>
                <w:rFonts w:cs="Times New Roman"/>
                <w:b/>
                <w:color w:val="404040"/>
              </w:rPr>
              <w:t>Final Adverse Legal Actions</w:t>
            </w:r>
          </w:p>
          <w:p w14:paraId="647566C1" w14:textId="26E43849" w:rsidR="00111F76" w:rsidRPr="008E1DFE" w:rsidRDefault="00111F76" w:rsidP="00111F76">
            <w:pPr>
              <w:jc w:val="center"/>
              <w:rPr>
                <w:color w:val="404040"/>
              </w:rPr>
            </w:pPr>
            <w:r w:rsidRPr="008E1DFE">
              <w:rPr>
                <w:color w:val="404040"/>
              </w:rPr>
              <w:t xml:space="preserve">This section captures information on final adverse legal actions, such as convictions, exclusions, revocations, and suspensions. </w:t>
            </w:r>
            <w:r w:rsidRPr="008E1DFE">
              <w:rPr>
                <w:color w:val="404040"/>
              </w:rPr>
              <w:br/>
              <w:t>All applicable final adverse legal actions must be reported, regardless of whether any records were expunged or any appeals are pending.</w:t>
            </w:r>
          </w:p>
        </w:tc>
      </w:tr>
      <w:tr w:rsidR="00111F76" w:rsidRPr="008E1DFE" w14:paraId="70C26581" w14:textId="77777777" w:rsidTr="008734B2">
        <w:tc>
          <w:tcPr>
            <w:tcW w:w="445" w:type="dxa"/>
            <w:shd w:val="clear" w:color="auto" w:fill="DEEAF6" w:themeFill="accent1" w:themeFillTint="33"/>
            <w:vAlign w:val="center"/>
          </w:tcPr>
          <w:p w14:paraId="57D132DD"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0F993F6D" w14:textId="08394221"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Final </w:t>
            </w:r>
            <w:r>
              <w:rPr>
                <w:rFonts w:cs="Times New Roman"/>
                <w:color w:val="404040"/>
              </w:rPr>
              <w:t>a</w:t>
            </w:r>
            <w:r w:rsidRPr="008E1DFE">
              <w:rPr>
                <w:rFonts w:cs="Times New Roman"/>
                <w:color w:val="404040"/>
              </w:rPr>
              <w:t xml:space="preserve">dverse </w:t>
            </w:r>
            <w:r>
              <w:rPr>
                <w:rFonts w:cs="Times New Roman"/>
                <w:color w:val="404040"/>
              </w:rPr>
              <w:t>l</w:t>
            </w:r>
            <w:r w:rsidRPr="008E1DFE">
              <w:rPr>
                <w:rFonts w:cs="Times New Roman"/>
                <w:color w:val="404040"/>
              </w:rPr>
              <w:t xml:space="preserve">egal </w:t>
            </w:r>
            <w:r>
              <w:rPr>
                <w:rFonts w:cs="Times New Roman"/>
                <w:color w:val="404040"/>
              </w:rPr>
              <w:t>a</w:t>
            </w:r>
            <w:r w:rsidRPr="008E1DFE">
              <w:rPr>
                <w:rFonts w:cs="Times New Roman"/>
                <w:color w:val="404040"/>
              </w:rPr>
              <w:t>ction</w:t>
            </w:r>
          </w:p>
        </w:tc>
        <w:tc>
          <w:tcPr>
            <w:tcW w:w="8280" w:type="dxa"/>
            <w:shd w:val="clear" w:color="auto" w:fill="DEEAF6" w:themeFill="accent1" w:themeFillTint="33"/>
            <w:vAlign w:val="center"/>
          </w:tcPr>
          <w:p w14:paraId="0522E4BC" w14:textId="094F6AB4" w:rsidR="00111F76" w:rsidRPr="008E1DFE" w:rsidRDefault="00111F76" w:rsidP="00111F76">
            <w:pPr>
              <w:autoSpaceDE w:val="0"/>
              <w:autoSpaceDN w:val="0"/>
              <w:adjustRightInd w:val="0"/>
              <w:rPr>
                <w:rFonts w:cs="Times New Roman"/>
                <w:color w:val="404040"/>
              </w:rPr>
            </w:pPr>
            <w:r w:rsidRPr="008E1DFE">
              <w:rPr>
                <w:rFonts w:cs="Times New Roman"/>
                <w:color w:val="404040"/>
              </w:rPr>
              <w:t>e.g.,</w:t>
            </w:r>
            <w:r w:rsidRPr="008E1DFE">
              <w:rPr>
                <w:rFonts w:cs="Times New Roman"/>
                <w:b/>
                <w:color w:val="404040"/>
              </w:rPr>
              <w:t xml:space="preserve"> </w:t>
            </w:r>
            <w:r w:rsidRPr="008E1DFE">
              <w:rPr>
                <w:rFonts w:cs="Times New Roman"/>
                <w:color w:val="404040"/>
              </w:rPr>
              <w:t>conviction, exclusion, revocation, or suspension</w:t>
            </w:r>
          </w:p>
        </w:tc>
        <w:tc>
          <w:tcPr>
            <w:tcW w:w="1890" w:type="dxa"/>
            <w:shd w:val="clear" w:color="auto" w:fill="DEEAF6" w:themeFill="accent1" w:themeFillTint="33"/>
          </w:tcPr>
          <w:p w14:paraId="26ADB340" w14:textId="77777777" w:rsidR="00111F76" w:rsidRPr="008E1DFE" w:rsidRDefault="00111F76" w:rsidP="00111F76">
            <w:pPr>
              <w:rPr>
                <w:color w:val="404040"/>
              </w:rPr>
            </w:pPr>
          </w:p>
        </w:tc>
      </w:tr>
      <w:tr w:rsidR="00111F76" w:rsidRPr="008E1DFE" w14:paraId="5A063FCC" w14:textId="77777777" w:rsidTr="008734B2">
        <w:tc>
          <w:tcPr>
            <w:tcW w:w="445" w:type="dxa"/>
            <w:shd w:val="clear" w:color="auto" w:fill="FFFFFF" w:themeFill="background1"/>
            <w:vAlign w:val="center"/>
          </w:tcPr>
          <w:p w14:paraId="6CBCFC19"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29203D33" w14:textId="24023107" w:rsidR="00111F76" w:rsidRPr="008E1DFE" w:rsidRDefault="00111F76" w:rsidP="00111F76">
            <w:pPr>
              <w:autoSpaceDE w:val="0"/>
              <w:autoSpaceDN w:val="0"/>
              <w:adjustRightInd w:val="0"/>
              <w:rPr>
                <w:rFonts w:cs="Times New Roman"/>
                <w:color w:val="404040"/>
              </w:rPr>
            </w:pPr>
            <w:r w:rsidRPr="008E1DFE">
              <w:rPr>
                <w:rFonts w:cs="Times New Roman"/>
                <w:color w:val="404040"/>
              </w:rPr>
              <w:t>Date (</w:t>
            </w:r>
            <w:r>
              <w:rPr>
                <w:rFonts w:cs="Times New Roman"/>
                <w:color w:val="404040"/>
              </w:rPr>
              <w:t>w</w:t>
            </w:r>
            <w:r w:rsidRPr="008E1DFE">
              <w:rPr>
                <w:rFonts w:cs="Times New Roman"/>
                <w:color w:val="404040"/>
              </w:rPr>
              <w:t xml:space="preserve">hen it </w:t>
            </w:r>
            <w:r>
              <w:rPr>
                <w:rFonts w:cs="Times New Roman"/>
                <w:color w:val="404040"/>
              </w:rPr>
              <w:t>o</w:t>
            </w:r>
            <w:r w:rsidRPr="008E1DFE">
              <w:rPr>
                <w:rFonts w:cs="Times New Roman"/>
                <w:color w:val="404040"/>
              </w:rPr>
              <w:t>ccurred)</w:t>
            </w:r>
          </w:p>
        </w:tc>
        <w:tc>
          <w:tcPr>
            <w:tcW w:w="8280" w:type="dxa"/>
            <w:shd w:val="clear" w:color="auto" w:fill="FFFFFF" w:themeFill="background1"/>
            <w:vAlign w:val="center"/>
          </w:tcPr>
          <w:p w14:paraId="54D89994"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FFFFFF" w:themeFill="background1"/>
          </w:tcPr>
          <w:p w14:paraId="1488AA9F" w14:textId="77777777" w:rsidR="00111F76" w:rsidRPr="008E1DFE" w:rsidRDefault="00111F76" w:rsidP="00111F76">
            <w:pPr>
              <w:rPr>
                <w:color w:val="404040"/>
              </w:rPr>
            </w:pPr>
          </w:p>
        </w:tc>
      </w:tr>
      <w:tr w:rsidR="00111F76" w:rsidRPr="008E1DFE" w14:paraId="7517A043" w14:textId="77777777" w:rsidTr="008734B2">
        <w:trPr>
          <w:trHeight w:val="70"/>
        </w:trPr>
        <w:tc>
          <w:tcPr>
            <w:tcW w:w="445" w:type="dxa"/>
            <w:shd w:val="clear" w:color="auto" w:fill="DEEAF6" w:themeFill="accent1" w:themeFillTint="33"/>
            <w:vAlign w:val="center"/>
          </w:tcPr>
          <w:p w14:paraId="3CCA4B21"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37B0F88C" w14:textId="65E3A44E"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Who </w:t>
            </w:r>
            <w:r>
              <w:rPr>
                <w:rFonts w:cs="Times New Roman"/>
                <w:color w:val="404040"/>
              </w:rPr>
              <w:t>took</w:t>
            </w:r>
            <w:r w:rsidRPr="008E1DFE">
              <w:rPr>
                <w:rFonts w:cs="Times New Roman"/>
                <w:color w:val="404040"/>
              </w:rPr>
              <w:t xml:space="preserve"> the </w:t>
            </w:r>
            <w:r>
              <w:rPr>
                <w:rFonts w:cs="Times New Roman"/>
                <w:color w:val="404040"/>
              </w:rPr>
              <w:t>l</w:t>
            </w:r>
            <w:r w:rsidRPr="008E1DFE">
              <w:rPr>
                <w:rFonts w:cs="Times New Roman"/>
                <w:color w:val="404040"/>
              </w:rPr>
              <w:t xml:space="preserve">egal </w:t>
            </w:r>
            <w:r>
              <w:rPr>
                <w:rFonts w:cs="Times New Roman"/>
                <w:color w:val="404040"/>
              </w:rPr>
              <w:t>a</w:t>
            </w:r>
            <w:r w:rsidRPr="008E1DFE">
              <w:rPr>
                <w:rFonts w:cs="Times New Roman"/>
                <w:color w:val="404040"/>
              </w:rPr>
              <w:t>ction?</w:t>
            </w:r>
          </w:p>
        </w:tc>
        <w:tc>
          <w:tcPr>
            <w:tcW w:w="8280" w:type="dxa"/>
            <w:shd w:val="clear" w:color="auto" w:fill="DEEAF6" w:themeFill="accent1" w:themeFillTint="33"/>
            <w:vAlign w:val="center"/>
          </w:tcPr>
          <w:p w14:paraId="1B3BD83F" w14:textId="7C92943D" w:rsidR="00111F76" w:rsidRPr="008E1DFE" w:rsidRDefault="00111F76" w:rsidP="00111F76">
            <w:pPr>
              <w:autoSpaceDE w:val="0"/>
              <w:autoSpaceDN w:val="0"/>
              <w:adjustRightInd w:val="0"/>
              <w:rPr>
                <w:rFonts w:cs="Times New Roman"/>
                <w:color w:val="404040"/>
              </w:rPr>
            </w:pPr>
            <w:r w:rsidRPr="008E1DFE">
              <w:rPr>
                <w:rFonts w:cs="Times New Roman"/>
                <w:color w:val="404040"/>
              </w:rPr>
              <w:t>e.g., the federal or state agency or the court/administrative body that imposed the action</w:t>
            </w:r>
          </w:p>
        </w:tc>
        <w:tc>
          <w:tcPr>
            <w:tcW w:w="1890" w:type="dxa"/>
            <w:shd w:val="clear" w:color="auto" w:fill="DEEAF6" w:themeFill="accent1" w:themeFillTint="33"/>
          </w:tcPr>
          <w:p w14:paraId="61E3A401" w14:textId="77777777" w:rsidR="00111F76" w:rsidRPr="008E1DFE" w:rsidRDefault="00111F76" w:rsidP="00111F76">
            <w:pPr>
              <w:rPr>
                <w:color w:val="404040"/>
              </w:rPr>
            </w:pPr>
          </w:p>
        </w:tc>
      </w:tr>
      <w:tr w:rsidR="00111F76" w:rsidRPr="008E1DFE" w14:paraId="0FFABD4A" w14:textId="77777777" w:rsidTr="008734B2">
        <w:tc>
          <w:tcPr>
            <w:tcW w:w="445" w:type="dxa"/>
            <w:shd w:val="clear" w:color="auto" w:fill="FFFFFF" w:themeFill="background1"/>
            <w:vAlign w:val="center"/>
          </w:tcPr>
          <w:p w14:paraId="266C2BBE"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1ED6E62D"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Resolution</w:t>
            </w:r>
          </w:p>
        </w:tc>
        <w:tc>
          <w:tcPr>
            <w:tcW w:w="8280" w:type="dxa"/>
            <w:shd w:val="clear" w:color="auto" w:fill="FFFFFF" w:themeFill="background1"/>
            <w:vAlign w:val="center"/>
          </w:tcPr>
          <w:p w14:paraId="35491122"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i.e., how was the adverse action resolved?</w:t>
            </w:r>
          </w:p>
        </w:tc>
        <w:tc>
          <w:tcPr>
            <w:tcW w:w="1890" w:type="dxa"/>
            <w:shd w:val="clear" w:color="auto" w:fill="FFFFFF" w:themeFill="background1"/>
          </w:tcPr>
          <w:p w14:paraId="4F231573" w14:textId="77777777" w:rsidR="00111F76" w:rsidRPr="008E1DFE" w:rsidRDefault="00111F76" w:rsidP="00111F76">
            <w:pPr>
              <w:rPr>
                <w:color w:val="404040"/>
              </w:rPr>
            </w:pPr>
          </w:p>
        </w:tc>
      </w:tr>
      <w:tr w:rsidR="00111F76" w:rsidRPr="008E1DFE" w14:paraId="26DD6533" w14:textId="77777777" w:rsidTr="00DE48ED">
        <w:trPr>
          <w:trHeight w:val="432"/>
        </w:trPr>
        <w:tc>
          <w:tcPr>
            <w:tcW w:w="14935" w:type="dxa"/>
            <w:gridSpan w:val="4"/>
            <w:shd w:val="clear" w:color="auto" w:fill="BDBDBD"/>
            <w:vAlign w:val="center"/>
          </w:tcPr>
          <w:p w14:paraId="213C7190" w14:textId="77777777" w:rsidR="00111F76" w:rsidRPr="008E1DFE" w:rsidRDefault="00111F76" w:rsidP="00111F76">
            <w:pPr>
              <w:jc w:val="center"/>
              <w:rPr>
                <w:b/>
                <w:color w:val="404040"/>
              </w:rPr>
            </w:pPr>
            <w:r w:rsidRPr="008E1DFE">
              <w:rPr>
                <w:b/>
                <w:color w:val="404040"/>
              </w:rPr>
              <w:t>MDPP Coach Information</w:t>
            </w:r>
          </w:p>
        </w:tc>
      </w:tr>
      <w:tr w:rsidR="00111F76" w:rsidRPr="008E1DFE" w14:paraId="3D4F0886" w14:textId="77777777" w:rsidTr="008734B2">
        <w:tc>
          <w:tcPr>
            <w:tcW w:w="445" w:type="dxa"/>
            <w:shd w:val="clear" w:color="auto" w:fill="DEEAF6" w:themeFill="accent1" w:themeFillTint="33"/>
            <w:vAlign w:val="center"/>
          </w:tcPr>
          <w:p w14:paraId="16801EBC"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4C27D788" w14:textId="1C7F8579"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Coach(es) </w:t>
            </w:r>
            <w:r>
              <w:rPr>
                <w:rFonts w:cs="Times New Roman"/>
                <w:color w:val="404040"/>
              </w:rPr>
              <w:t>f</w:t>
            </w:r>
            <w:r w:rsidRPr="008E1DFE">
              <w:rPr>
                <w:rFonts w:cs="Times New Roman"/>
                <w:color w:val="404040"/>
              </w:rPr>
              <w:t xml:space="preserve">irst and </w:t>
            </w:r>
            <w:r>
              <w:rPr>
                <w:rFonts w:cs="Times New Roman"/>
                <w:color w:val="404040"/>
              </w:rPr>
              <w:t>l</w:t>
            </w:r>
            <w:r w:rsidRPr="008E1DFE">
              <w:rPr>
                <w:rFonts w:cs="Times New Roman"/>
                <w:color w:val="404040"/>
              </w:rPr>
              <w:t xml:space="preserve">ast </w:t>
            </w:r>
            <w:r>
              <w:rPr>
                <w:rFonts w:cs="Times New Roman"/>
                <w:color w:val="404040"/>
              </w:rPr>
              <w:t>n</w:t>
            </w:r>
            <w:r w:rsidRPr="008E1DFE">
              <w:rPr>
                <w:rFonts w:cs="Times New Roman"/>
                <w:color w:val="404040"/>
              </w:rPr>
              <w:t>ame</w:t>
            </w:r>
          </w:p>
        </w:tc>
        <w:tc>
          <w:tcPr>
            <w:tcW w:w="8280" w:type="dxa"/>
            <w:shd w:val="clear" w:color="auto" w:fill="DEEAF6" w:themeFill="accent1" w:themeFillTint="33"/>
            <w:vAlign w:val="center"/>
          </w:tcPr>
          <w:p w14:paraId="2F844FF4"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DEEAF6" w:themeFill="accent1" w:themeFillTint="33"/>
          </w:tcPr>
          <w:p w14:paraId="01FC0B6D" w14:textId="77777777" w:rsidR="00111F76" w:rsidRPr="008E1DFE" w:rsidRDefault="00111F76" w:rsidP="00111F76">
            <w:pPr>
              <w:rPr>
                <w:color w:val="404040"/>
              </w:rPr>
            </w:pPr>
          </w:p>
        </w:tc>
      </w:tr>
      <w:tr w:rsidR="00111F76" w:rsidRPr="008E1DFE" w14:paraId="20482249" w14:textId="77777777" w:rsidTr="008734B2">
        <w:tc>
          <w:tcPr>
            <w:tcW w:w="445" w:type="dxa"/>
            <w:shd w:val="clear" w:color="auto" w:fill="auto"/>
            <w:vAlign w:val="center"/>
          </w:tcPr>
          <w:p w14:paraId="1C06D1CE"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4CAB7D23"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Social Security Number (SSN)</w:t>
            </w:r>
          </w:p>
        </w:tc>
        <w:tc>
          <w:tcPr>
            <w:tcW w:w="8280" w:type="dxa"/>
            <w:shd w:val="clear" w:color="auto" w:fill="auto"/>
            <w:vAlign w:val="center"/>
          </w:tcPr>
          <w:p w14:paraId="69EC957C"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auto"/>
          </w:tcPr>
          <w:p w14:paraId="342F93DC" w14:textId="77777777" w:rsidR="00111F76" w:rsidRPr="008E1DFE" w:rsidRDefault="00111F76" w:rsidP="00111F76">
            <w:pPr>
              <w:rPr>
                <w:color w:val="404040"/>
              </w:rPr>
            </w:pPr>
          </w:p>
        </w:tc>
      </w:tr>
      <w:tr w:rsidR="00111F76" w:rsidRPr="008E1DFE" w14:paraId="099B4DAE" w14:textId="77777777" w:rsidTr="00D348A5">
        <w:trPr>
          <w:trHeight w:val="1208"/>
        </w:trPr>
        <w:tc>
          <w:tcPr>
            <w:tcW w:w="445" w:type="dxa"/>
            <w:shd w:val="clear" w:color="auto" w:fill="DEEAF6" w:themeFill="accent1" w:themeFillTint="33"/>
            <w:vAlign w:val="center"/>
          </w:tcPr>
          <w:p w14:paraId="0A580950"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6E69FDC7" w14:textId="77777777" w:rsidR="00111F76" w:rsidRPr="008E1DFE" w:rsidRDefault="00111F76" w:rsidP="00111F76">
            <w:pPr>
              <w:tabs>
                <w:tab w:val="left" w:pos="1635"/>
              </w:tabs>
              <w:autoSpaceDE w:val="0"/>
              <w:autoSpaceDN w:val="0"/>
              <w:adjustRightInd w:val="0"/>
              <w:rPr>
                <w:rFonts w:cs="Times New Roman"/>
                <w:color w:val="404040"/>
              </w:rPr>
            </w:pPr>
            <w:r w:rsidRPr="008E1DFE">
              <w:rPr>
                <w:rFonts w:cs="Times New Roman"/>
                <w:color w:val="404040"/>
              </w:rPr>
              <w:t>National Provider Identifier (NPI)</w:t>
            </w:r>
          </w:p>
        </w:tc>
        <w:tc>
          <w:tcPr>
            <w:tcW w:w="8280" w:type="dxa"/>
            <w:shd w:val="clear" w:color="auto" w:fill="DEEAF6" w:themeFill="accent1" w:themeFillTint="33"/>
            <w:vAlign w:val="center"/>
          </w:tcPr>
          <w:p w14:paraId="7339B293" w14:textId="7A0AF073" w:rsidR="00111F76" w:rsidRPr="008E1DFE" w:rsidRDefault="00111F76" w:rsidP="00111F76">
            <w:pPr>
              <w:autoSpaceDE w:val="0"/>
              <w:autoSpaceDN w:val="0"/>
              <w:adjustRightInd w:val="0"/>
              <w:jc w:val="both"/>
              <w:rPr>
                <w:rFonts w:cs="Arial"/>
                <w:color w:val="404040"/>
                <w:lang w:val="en"/>
              </w:rPr>
            </w:pPr>
            <w:r w:rsidRPr="008E1DFE">
              <w:rPr>
                <w:rFonts w:cs="Arial"/>
                <w:color w:val="404040"/>
                <w:lang w:val="en"/>
              </w:rPr>
              <w:t xml:space="preserve">A National Provider Identifier or </w:t>
            </w:r>
            <w:r w:rsidRPr="008E1DFE">
              <w:rPr>
                <w:rFonts w:cs="Arial"/>
                <w:bCs/>
                <w:color w:val="404040"/>
                <w:lang w:val="en"/>
              </w:rPr>
              <w:t>NPI</w:t>
            </w:r>
            <w:r w:rsidRPr="008E1DFE">
              <w:rPr>
                <w:rFonts w:cs="Arial"/>
                <w:color w:val="404040"/>
                <w:lang w:val="en"/>
              </w:rPr>
              <w:t xml:space="preserve"> is a unique 10-digit identification number issued to health care providers in the United States by the Centers for Medicare and Medicaid Services (CMS). </w:t>
            </w:r>
            <w:r w:rsidRPr="008E1DFE">
              <w:rPr>
                <w:rFonts w:cs="Times New Roman"/>
                <w:color w:val="404040"/>
              </w:rPr>
              <w:t xml:space="preserve">Organizations may obtain NPIs on behalf of coaches or coaches may obtain their own NPI. </w:t>
            </w:r>
            <w:r w:rsidRPr="008E1DFE">
              <w:rPr>
                <w:rFonts w:cs="Arial"/>
                <w:color w:val="404040"/>
                <w:lang w:val="en"/>
              </w:rPr>
              <w:t>You can create an NPI here:</w:t>
            </w:r>
            <w:r w:rsidRPr="008E1DFE">
              <w:rPr>
                <w:rFonts w:cs="Times New Roman"/>
                <w:color w:val="404040"/>
              </w:rPr>
              <w:t xml:space="preserve"> </w:t>
            </w:r>
            <w:hyperlink r:id="rId10" w:anchor="/" w:history="1">
              <w:r w:rsidRPr="00F976E3">
                <w:rPr>
                  <w:rStyle w:val="Hyperlink"/>
                  <w:rFonts w:cs="Arial"/>
                  <w:color w:val="2E74B5" w:themeColor="accent1" w:themeShade="BF"/>
                  <w:u w:val="single"/>
                  <w:lang w:val="en"/>
                </w:rPr>
                <w:t>https://nppes.cms.hhs.gov/#/</w:t>
              </w:r>
            </w:hyperlink>
          </w:p>
        </w:tc>
        <w:tc>
          <w:tcPr>
            <w:tcW w:w="1890" w:type="dxa"/>
            <w:shd w:val="clear" w:color="auto" w:fill="DEEAF6" w:themeFill="accent1" w:themeFillTint="33"/>
          </w:tcPr>
          <w:p w14:paraId="0784B834" w14:textId="77777777" w:rsidR="00111F76" w:rsidRPr="008E1DFE" w:rsidRDefault="00111F76" w:rsidP="00111F76">
            <w:pPr>
              <w:rPr>
                <w:color w:val="404040"/>
              </w:rPr>
            </w:pPr>
          </w:p>
        </w:tc>
      </w:tr>
      <w:tr w:rsidR="00111F76" w:rsidRPr="008E1DFE" w14:paraId="1925A0F5" w14:textId="77777777" w:rsidTr="008734B2">
        <w:tc>
          <w:tcPr>
            <w:tcW w:w="445" w:type="dxa"/>
            <w:shd w:val="clear" w:color="auto" w:fill="auto"/>
            <w:vAlign w:val="center"/>
          </w:tcPr>
          <w:p w14:paraId="25FFB4D3"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5DC8C75C" w14:textId="5D9E676F"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Eligibility </w:t>
            </w:r>
            <w:r>
              <w:rPr>
                <w:rFonts w:cs="Times New Roman"/>
                <w:color w:val="404040"/>
              </w:rPr>
              <w:t>s</w:t>
            </w:r>
            <w:r w:rsidRPr="008E1DFE">
              <w:rPr>
                <w:rFonts w:cs="Times New Roman"/>
                <w:color w:val="404040"/>
              </w:rPr>
              <w:t xml:space="preserve">tart </w:t>
            </w:r>
            <w:r>
              <w:rPr>
                <w:rFonts w:cs="Times New Roman"/>
                <w:color w:val="404040"/>
              </w:rPr>
              <w:t>d</w:t>
            </w:r>
            <w:r w:rsidRPr="008E1DFE">
              <w:rPr>
                <w:rFonts w:cs="Times New Roman"/>
                <w:color w:val="404040"/>
              </w:rPr>
              <w:t>ate (if applicable)</w:t>
            </w:r>
          </w:p>
        </w:tc>
        <w:tc>
          <w:tcPr>
            <w:tcW w:w="8280" w:type="dxa"/>
            <w:shd w:val="clear" w:color="auto" w:fill="auto"/>
            <w:vAlign w:val="center"/>
          </w:tcPr>
          <w:p w14:paraId="7A9503E9"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The date should represent the date the coach will begin furnishing MDPP services.</w:t>
            </w:r>
          </w:p>
        </w:tc>
        <w:tc>
          <w:tcPr>
            <w:tcW w:w="1890" w:type="dxa"/>
            <w:shd w:val="clear" w:color="auto" w:fill="auto"/>
          </w:tcPr>
          <w:p w14:paraId="41C40CA3" w14:textId="77777777" w:rsidR="00111F76" w:rsidRPr="008E1DFE" w:rsidRDefault="00111F76" w:rsidP="00111F76">
            <w:pPr>
              <w:rPr>
                <w:color w:val="404040"/>
              </w:rPr>
            </w:pPr>
          </w:p>
        </w:tc>
      </w:tr>
      <w:tr w:rsidR="00111F76" w:rsidRPr="008E1DFE" w14:paraId="6B7D9532" w14:textId="77777777" w:rsidTr="00DE48ED">
        <w:trPr>
          <w:trHeight w:val="938"/>
        </w:trPr>
        <w:tc>
          <w:tcPr>
            <w:tcW w:w="14935" w:type="dxa"/>
            <w:gridSpan w:val="4"/>
            <w:shd w:val="clear" w:color="auto" w:fill="BDBDBD"/>
            <w:vAlign w:val="center"/>
          </w:tcPr>
          <w:p w14:paraId="539CA561" w14:textId="77777777" w:rsidR="00111F76" w:rsidRPr="008E1DFE" w:rsidRDefault="00111F76" w:rsidP="00111F76">
            <w:pPr>
              <w:jc w:val="center"/>
              <w:rPr>
                <w:b/>
                <w:color w:val="404040"/>
              </w:rPr>
            </w:pPr>
            <w:r w:rsidRPr="008E1DFE">
              <w:rPr>
                <w:b/>
                <w:color w:val="404040"/>
              </w:rPr>
              <w:t>Organization Control</w:t>
            </w:r>
          </w:p>
          <w:p w14:paraId="3B8153EE" w14:textId="77777777" w:rsidR="00111F76" w:rsidRPr="008E1DFE" w:rsidRDefault="00111F76" w:rsidP="00111F76">
            <w:pPr>
              <w:jc w:val="center"/>
              <w:rPr>
                <w:color w:val="404040"/>
              </w:rPr>
            </w:pPr>
            <w:r w:rsidRPr="008E1DFE">
              <w:rPr>
                <w:color w:val="404040"/>
              </w:rPr>
              <w:t>If applicable, you will need information about all organizations that have 5 percent or more (direct or indirect) ownership interest of, any partnership interest in, and/or managing control of, the supplier identified, as well as information concerning any adverse legal action taken against that organization.</w:t>
            </w:r>
          </w:p>
        </w:tc>
      </w:tr>
      <w:tr w:rsidR="00111F76" w:rsidRPr="008E1DFE" w14:paraId="3B4B4E18" w14:textId="77777777" w:rsidTr="00D348A5">
        <w:trPr>
          <w:trHeight w:val="893"/>
        </w:trPr>
        <w:tc>
          <w:tcPr>
            <w:tcW w:w="445" w:type="dxa"/>
            <w:shd w:val="clear" w:color="auto" w:fill="DEEAF6" w:themeFill="accent1" w:themeFillTint="33"/>
            <w:vAlign w:val="center"/>
          </w:tcPr>
          <w:p w14:paraId="4BD180CC"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3F46DFA9" w14:textId="3979AEF8"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Does the applicant have any organizations with ownership interest and/or managing control to report? </w:t>
            </w:r>
          </w:p>
        </w:tc>
        <w:tc>
          <w:tcPr>
            <w:tcW w:w="8280" w:type="dxa"/>
            <w:shd w:val="clear" w:color="auto" w:fill="DEEAF6" w:themeFill="accent1" w:themeFillTint="33"/>
            <w:vAlign w:val="center"/>
          </w:tcPr>
          <w:p w14:paraId="1CFF3029" w14:textId="3D30AAD1" w:rsidR="00111F76" w:rsidRPr="008E1DFE" w:rsidRDefault="00111F76" w:rsidP="00111F76">
            <w:pPr>
              <w:autoSpaceDE w:val="0"/>
              <w:autoSpaceDN w:val="0"/>
              <w:adjustRightInd w:val="0"/>
              <w:rPr>
                <w:rFonts w:cs="Times New Roman"/>
                <w:color w:val="404040"/>
              </w:rPr>
            </w:pPr>
            <w:r w:rsidRPr="008E1DFE">
              <w:rPr>
                <w:rFonts w:cs="Times New Roman"/>
                <w:b/>
                <w:color w:val="404040"/>
              </w:rPr>
              <w:t>If yes, you will</w:t>
            </w:r>
            <w:r>
              <w:rPr>
                <w:rFonts w:cs="Times New Roman"/>
                <w:b/>
                <w:color w:val="404040"/>
              </w:rPr>
              <w:t xml:space="preserve"> need the following items.</w:t>
            </w:r>
          </w:p>
        </w:tc>
        <w:tc>
          <w:tcPr>
            <w:tcW w:w="1890" w:type="dxa"/>
            <w:shd w:val="clear" w:color="auto" w:fill="DEEAF6" w:themeFill="accent1" w:themeFillTint="33"/>
          </w:tcPr>
          <w:p w14:paraId="04E75F9A" w14:textId="77777777" w:rsidR="00111F76" w:rsidRPr="008E1DFE" w:rsidRDefault="00111F76" w:rsidP="00111F76">
            <w:pPr>
              <w:rPr>
                <w:color w:val="404040"/>
              </w:rPr>
            </w:pPr>
          </w:p>
        </w:tc>
      </w:tr>
      <w:tr w:rsidR="00111F76" w:rsidRPr="008E1DFE" w14:paraId="69B1F967" w14:textId="77777777" w:rsidTr="00D348A5">
        <w:trPr>
          <w:trHeight w:val="443"/>
        </w:trPr>
        <w:tc>
          <w:tcPr>
            <w:tcW w:w="445" w:type="dxa"/>
            <w:shd w:val="clear" w:color="auto" w:fill="auto"/>
            <w:vAlign w:val="center"/>
          </w:tcPr>
          <w:p w14:paraId="52FFBC92"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37F1FC50" w14:textId="0C3A451A"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Organization </w:t>
            </w:r>
            <w:r>
              <w:rPr>
                <w:rFonts w:cs="Times New Roman"/>
                <w:color w:val="404040"/>
              </w:rPr>
              <w:t>i</w:t>
            </w:r>
            <w:r w:rsidRPr="008E1DFE">
              <w:rPr>
                <w:rFonts w:cs="Times New Roman"/>
                <w:color w:val="404040"/>
              </w:rPr>
              <w:t>nformation</w:t>
            </w:r>
          </w:p>
        </w:tc>
        <w:tc>
          <w:tcPr>
            <w:tcW w:w="8280" w:type="dxa"/>
            <w:shd w:val="clear" w:color="auto" w:fill="auto"/>
            <w:vAlign w:val="center"/>
          </w:tcPr>
          <w:p w14:paraId="596969A5"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e.g., organization name, address, contact information, etc.</w:t>
            </w:r>
          </w:p>
        </w:tc>
        <w:tc>
          <w:tcPr>
            <w:tcW w:w="1890" w:type="dxa"/>
            <w:shd w:val="clear" w:color="auto" w:fill="auto"/>
          </w:tcPr>
          <w:p w14:paraId="3C06BDF3" w14:textId="77777777" w:rsidR="00111F76" w:rsidRPr="008E1DFE" w:rsidRDefault="00111F76" w:rsidP="00111F76">
            <w:pPr>
              <w:rPr>
                <w:color w:val="404040"/>
              </w:rPr>
            </w:pPr>
          </w:p>
        </w:tc>
      </w:tr>
      <w:tr w:rsidR="00111F76" w:rsidRPr="008E1DFE" w14:paraId="0408F9B7" w14:textId="77777777" w:rsidTr="008734B2">
        <w:trPr>
          <w:trHeight w:val="70"/>
        </w:trPr>
        <w:tc>
          <w:tcPr>
            <w:tcW w:w="445" w:type="dxa"/>
            <w:shd w:val="clear" w:color="auto" w:fill="DEEAF6" w:themeFill="accent1" w:themeFillTint="33"/>
            <w:vAlign w:val="center"/>
          </w:tcPr>
          <w:p w14:paraId="6BB9D45C"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5C83AE83" w14:textId="43F1AF4A" w:rsidR="00111F76" w:rsidRPr="008E1DFE" w:rsidRDefault="00111F76" w:rsidP="00111F76">
            <w:pPr>
              <w:rPr>
                <w:rFonts w:cs="Times New Roman"/>
                <w:color w:val="404040"/>
              </w:rPr>
            </w:pPr>
            <w:r w:rsidRPr="008E1DFE">
              <w:rPr>
                <w:rFonts w:cs="Times New Roman"/>
                <w:color w:val="404040"/>
              </w:rPr>
              <w:t xml:space="preserve">Legal </w:t>
            </w:r>
            <w:r>
              <w:rPr>
                <w:rFonts w:cs="Times New Roman"/>
                <w:color w:val="404040"/>
              </w:rPr>
              <w:t>b</w:t>
            </w:r>
            <w:r w:rsidRPr="008E1DFE">
              <w:rPr>
                <w:rFonts w:cs="Times New Roman"/>
                <w:color w:val="404040"/>
              </w:rPr>
              <w:t xml:space="preserve">usiness </w:t>
            </w:r>
            <w:r>
              <w:rPr>
                <w:rFonts w:cs="Times New Roman"/>
                <w:color w:val="404040"/>
              </w:rPr>
              <w:t>n</w:t>
            </w:r>
            <w:r w:rsidRPr="008E1DFE">
              <w:rPr>
                <w:rFonts w:cs="Times New Roman"/>
                <w:color w:val="404040"/>
              </w:rPr>
              <w:t>ame, Taxpayer Identification Number (TIN)</w:t>
            </w:r>
          </w:p>
        </w:tc>
        <w:tc>
          <w:tcPr>
            <w:tcW w:w="8280" w:type="dxa"/>
            <w:shd w:val="clear" w:color="auto" w:fill="DEEAF6" w:themeFill="accent1" w:themeFillTint="33"/>
            <w:vAlign w:val="center"/>
          </w:tcPr>
          <w:p w14:paraId="42CACE93" w14:textId="3279A43A"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A Taxpayer Identification Number (TIN) is an identification number used by the Internal Revenue Service (IRS). You can retrieve your number from the IRS by calling its customer service number, 800-829-1040.</w:t>
            </w:r>
          </w:p>
        </w:tc>
        <w:tc>
          <w:tcPr>
            <w:tcW w:w="1890" w:type="dxa"/>
            <w:shd w:val="clear" w:color="auto" w:fill="DEEAF6" w:themeFill="accent1" w:themeFillTint="33"/>
          </w:tcPr>
          <w:p w14:paraId="7963C852" w14:textId="77777777" w:rsidR="00111F76" w:rsidRPr="008E1DFE" w:rsidRDefault="00111F76" w:rsidP="00111F76">
            <w:pPr>
              <w:rPr>
                <w:color w:val="404040"/>
              </w:rPr>
            </w:pPr>
          </w:p>
        </w:tc>
      </w:tr>
      <w:tr w:rsidR="00111F76" w:rsidRPr="008E1DFE" w14:paraId="5267FF33" w14:textId="77777777" w:rsidTr="008734B2">
        <w:tc>
          <w:tcPr>
            <w:tcW w:w="445" w:type="dxa"/>
            <w:shd w:val="clear" w:color="auto" w:fill="auto"/>
            <w:vAlign w:val="center"/>
          </w:tcPr>
          <w:p w14:paraId="676081C6"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7C5F6DC8" w14:textId="2F3DC42E"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Applicant’s </w:t>
            </w:r>
            <w:r>
              <w:rPr>
                <w:rFonts w:cs="Times New Roman"/>
                <w:color w:val="404040"/>
              </w:rPr>
              <w:t>r</w:t>
            </w:r>
            <w:r w:rsidRPr="008E1DFE">
              <w:rPr>
                <w:rFonts w:cs="Times New Roman"/>
                <w:color w:val="404040"/>
              </w:rPr>
              <w:t xml:space="preserve">elationship to the </w:t>
            </w:r>
            <w:r>
              <w:rPr>
                <w:rFonts w:cs="Times New Roman"/>
                <w:color w:val="404040"/>
              </w:rPr>
              <w:t>o</w:t>
            </w:r>
            <w:r w:rsidRPr="008E1DFE">
              <w:rPr>
                <w:rFonts w:cs="Times New Roman"/>
                <w:color w:val="404040"/>
              </w:rPr>
              <w:t>rganization</w:t>
            </w:r>
          </w:p>
        </w:tc>
        <w:tc>
          <w:tcPr>
            <w:tcW w:w="8280" w:type="dxa"/>
            <w:shd w:val="clear" w:color="auto" w:fill="auto"/>
            <w:vAlign w:val="center"/>
          </w:tcPr>
          <w:p w14:paraId="74037E39" w14:textId="21C50F2C"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e.g., 5 </w:t>
            </w:r>
            <w:r>
              <w:rPr>
                <w:rFonts w:cs="Times New Roman"/>
                <w:color w:val="404040"/>
              </w:rPr>
              <w:t>p</w:t>
            </w:r>
            <w:r w:rsidRPr="008E1DFE">
              <w:rPr>
                <w:rFonts w:cs="Times New Roman"/>
                <w:color w:val="404040"/>
              </w:rPr>
              <w:t>ercent or greater direct/indirect owner, authorized official, delegated official, partner, director/officer, contracted managing employee, managing employee (W-2).</w:t>
            </w:r>
          </w:p>
        </w:tc>
        <w:tc>
          <w:tcPr>
            <w:tcW w:w="1890" w:type="dxa"/>
            <w:shd w:val="clear" w:color="auto" w:fill="auto"/>
          </w:tcPr>
          <w:p w14:paraId="450E588D" w14:textId="49D0E959" w:rsidR="00111F76" w:rsidRPr="008E1DFE" w:rsidRDefault="00111F76" w:rsidP="00111F76">
            <w:pPr>
              <w:rPr>
                <w:color w:val="404040"/>
              </w:rPr>
            </w:pPr>
            <w:r>
              <w:rPr>
                <w:color w:val="404040"/>
              </w:rPr>
              <w:br/>
            </w:r>
            <w:r>
              <w:rPr>
                <w:color w:val="404040"/>
              </w:rPr>
              <w:br/>
            </w:r>
          </w:p>
        </w:tc>
      </w:tr>
      <w:tr w:rsidR="00111F76" w:rsidRPr="008E1DFE" w14:paraId="396436B9" w14:textId="77777777" w:rsidTr="00DE48ED">
        <w:trPr>
          <w:trHeight w:val="432"/>
        </w:trPr>
        <w:tc>
          <w:tcPr>
            <w:tcW w:w="14935" w:type="dxa"/>
            <w:gridSpan w:val="4"/>
            <w:shd w:val="clear" w:color="auto" w:fill="BDBDBD"/>
            <w:vAlign w:val="center"/>
          </w:tcPr>
          <w:p w14:paraId="7AB62988" w14:textId="77777777" w:rsidR="00111F76" w:rsidRPr="008E1DFE" w:rsidRDefault="00111F76" w:rsidP="00111F76">
            <w:pPr>
              <w:jc w:val="center"/>
              <w:rPr>
                <w:b/>
                <w:color w:val="404040"/>
              </w:rPr>
            </w:pPr>
            <w:r w:rsidRPr="008E1DFE">
              <w:rPr>
                <w:rFonts w:cs="Times New Roman"/>
                <w:b/>
                <w:color w:val="404040"/>
              </w:rPr>
              <w:t>Patient Records Storage Location</w:t>
            </w:r>
          </w:p>
        </w:tc>
      </w:tr>
      <w:tr w:rsidR="00111F76" w:rsidRPr="008E1DFE" w14:paraId="1A3FE6A6" w14:textId="77777777" w:rsidTr="00D348A5">
        <w:trPr>
          <w:trHeight w:val="893"/>
        </w:trPr>
        <w:tc>
          <w:tcPr>
            <w:tcW w:w="445" w:type="dxa"/>
            <w:shd w:val="clear" w:color="auto" w:fill="DEEAF6" w:themeFill="accent1" w:themeFillTint="33"/>
            <w:vAlign w:val="center"/>
          </w:tcPr>
          <w:p w14:paraId="54943BD6"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01F47B8E" w14:textId="2CCA14FA" w:rsidR="00111F76" w:rsidRPr="008E1DFE" w:rsidRDefault="00111F76" w:rsidP="00111F76">
            <w:pPr>
              <w:rPr>
                <w:rFonts w:cs="Times New Roman"/>
                <w:color w:val="404040"/>
              </w:rPr>
            </w:pPr>
            <w:r w:rsidRPr="008E1DFE">
              <w:rPr>
                <w:rFonts w:cs="Times New Roman"/>
                <w:color w:val="404040"/>
              </w:rPr>
              <w:t xml:space="preserve">Storage </w:t>
            </w:r>
            <w:r>
              <w:rPr>
                <w:rFonts w:cs="Times New Roman"/>
                <w:color w:val="404040"/>
              </w:rPr>
              <w:t>l</w:t>
            </w:r>
            <w:r w:rsidRPr="008E1DFE">
              <w:rPr>
                <w:rFonts w:cs="Times New Roman"/>
                <w:color w:val="404040"/>
              </w:rPr>
              <w:t xml:space="preserve">ocation </w:t>
            </w:r>
            <w:r>
              <w:rPr>
                <w:rFonts w:cs="Times New Roman"/>
                <w:color w:val="404040"/>
              </w:rPr>
              <w:t>n</w:t>
            </w:r>
            <w:r w:rsidRPr="008E1DFE">
              <w:rPr>
                <w:rFonts w:cs="Times New Roman"/>
                <w:color w:val="404040"/>
              </w:rPr>
              <w:t xml:space="preserve">ame and </w:t>
            </w:r>
            <w:r>
              <w:rPr>
                <w:rFonts w:cs="Times New Roman"/>
                <w:color w:val="404040"/>
              </w:rPr>
              <w:t>a</w:t>
            </w:r>
            <w:r w:rsidRPr="008E1DFE">
              <w:rPr>
                <w:rFonts w:cs="Times New Roman"/>
                <w:color w:val="404040"/>
              </w:rPr>
              <w:t>ddress</w:t>
            </w:r>
          </w:p>
        </w:tc>
        <w:tc>
          <w:tcPr>
            <w:tcW w:w="8280" w:type="dxa"/>
            <w:shd w:val="clear" w:color="auto" w:fill="DEEAF6" w:themeFill="accent1" w:themeFillTint="33"/>
            <w:vAlign w:val="center"/>
          </w:tcPr>
          <w:p w14:paraId="1B34AE09" w14:textId="77777777"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 xml:space="preserve">If you store beneficiaries’ medical records at a location other than the administrative location(s) listed in Section 4A of the application, complete this section with the address of the storage location. </w:t>
            </w:r>
          </w:p>
        </w:tc>
        <w:tc>
          <w:tcPr>
            <w:tcW w:w="1890" w:type="dxa"/>
            <w:shd w:val="clear" w:color="auto" w:fill="DEEAF6" w:themeFill="accent1" w:themeFillTint="33"/>
          </w:tcPr>
          <w:p w14:paraId="4F0552A2" w14:textId="77777777" w:rsidR="00111F76" w:rsidRPr="008E1DFE" w:rsidRDefault="00111F76" w:rsidP="00111F76">
            <w:pPr>
              <w:rPr>
                <w:color w:val="404040"/>
              </w:rPr>
            </w:pPr>
          </w:p>
        </w:tc>
      </w:tr>
      <w:tr w:rsidR="00111F76" w:rsidRPr="008E1DFE" w14:paraId="4AA3D9A9" w14:textId="77777777" w:rsidTr="00D348A5">
        <w:trPr>
          <w:trHeight w:val="893"/>
        </w:trPr>
        <w:tc>
          <w:tcPr>
            <w:tcW w:w="445" w:type="dxa"/>
            <w:shd w:val="clear" w:color="auto" w:fill="auto"/>
            <w:vAlign w:val="center"/>
          </w:tcPr>
          <w:p w14:paraId="208020F5"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6E7D28C0" w14:textId="3EAF38C7" w:rsidR="00111F76" w:rsidRPr="008E1DFE" w:rsidRDefault="00111F76" w:rsidP="00111F76">
            <w:pPr>
              <w:rPr>
                <w:rFonts w:cs="Times New Roman"/>
                <w:color w:val="404040"/>
              </w:rPr>
            </w:pPr>
            <w:r w:rsidRPr="008E1DFE">
              <w:rPr>
                <w:rFonts w:cs="Times New Roman"/>
                <w:color w:val="404040"/>
              </w:rPr>
              <w:t xml:space="preserve">Electronic </w:t>
            </w:r>
            <w:r>
              <w:rPr>
                <w:rFonts w:cs="Times New Roman"/>
                <w:color w:val="404040"/>
              </w:rPr>
              <w:t>s</w:t>
            </w:r>
            <w:r w:rsidRPr="008E1DFE">
              <w:rPr>
                <w:rFonts w:cs="Times New Roman"/>
                <w:color w:val="404040"/>
              </w:rPr>
              <w:t>torage</w:t>
            </w:r>
          </w:p>
        </w:tc>
        <w:tc>
          <w:tcPr>
            <w:tcW w:w="8280" w:type="dxa"/>
            <w:shd w:val="clear" w:color="auto" w:fill="auto"/>
            <w:vAlign w:val="center"/>
          </w:tcPr>
          <w:p w14:paraId="52912E1B" w14:textId="056436CE" w:rsidR="00111F76" w:rsidRPr="008E1DFE" w:rsidRDefault="00111F76" w:rsidP="00111F76">
            <w:pPr>
              <w:autoSpaceDE w:val="0"/>
              <w:autoSpaceDN w:val="0"/>
              <w:adjustRightInd w:val="0"/>
              <w:jc w:val="both"/>
              <w:rPr>
                <w:rFonts w:cs="Times New Roman"/>
                <w:color w:val="404040"/>
              </w:rPr>
            </w:pPr>
            <w:r w:rsidRPr="008E1DFE">
              <w:rPr>
                <w:rFonts w:cs="TimesNewRomanPSMT"/>
                <w:color w:val="404040"/>
              </w:rPr>
              <w:t xml:space="preserve">If yes, identify where/how these records are stored below. This can be a website, URL, </w:t>
            </w:r>
            <w:r>
              <w:rPr>
                <w:rFonts w:cs="TimesNewRomanPSMT"/>
                <w:color w:val="404040"/>
              </w:rPr>
              <w:br/>
            </w:r>
            <w:r w:rsidRPr="008E1DFE">
              <w:rPr>
                <w:rFonts w:cs="TimesNewRomanPSMT"/>
                <w:color w:val="404040"/>
              </w:rPr>
              <w:t>in-house software program, online service, vendor, etc. This must be a site that can be accessed by the CMS or its contractor’s AC if necessary.</w:t>
            </w:r>
          </w:p>
        </w:tc>
        <w:tc>
          <w:tcPr>
            <w:tcW w:w="1890" w:type="dxa"/>
            <w:shd w:val="clear" w:color="auto" w:fill="auto"/>
          </w:tcPr>
          <w:p w14:paraId="26A2B26D" w14:textId="77777777" w:rsidR="00111F76" w:rsidRPr="008E1DFE" w:rsidRDefault="00111F76" w:rsidP="00111F76">
            <w:pPr>
              <w:rPr>
                <w:color w:val="404040"/>
              </w:rPr>
            </w:pPr>
          </w:p>
        </w:tc>
      </w:tr>
      <w:tr w:rsidR="00111F76" w:rsidRPr="008E1DFE" w14:paraId="4E74EB65" w14:textId="77777777" w:rsidTr="00D348A5">
        <w:trPr>
          <w:trHeight w:val="875"/>
        </w:trPr>
        <w:tc>
          <w:tcPr>
            <w:tcW w:w="14935" w:type="dxa"/>
            <w:gridSpan w:val="4"/>
            <w:shd w:val="clear" w:color="auto" w:fill="BDBDBD"/>
          </w:tcPr>
          <w:p w14:paraId="0AE20EFA" w14:textId="77777777" w:rsidR="00111F76" w:rsidRPr="008E1DFE" w:rsidRDefault="00111F76" w:rsidP="00111F76">
            <w:pPr>
              <w:jc w:val="center"/>
              <w:rPr>
                <w:b/>
                <w:color w:val="404040"/>
              </w:rPr>
            </w:pPr>
            <w:r w:rsidRPr="008E1DFE">
              <w:rPr>
                <w:b/>
                <w:color w:val="404040"/>
              </w:rPr>
              <w:t>Billing Agency</w:t>
            </w:r>
          </w:p>
          <w:p w14:paraId="1D65337C" w14:textId="77777777" w:rsidR="00111F76" w:rsidRPr="008E1DFE" w:rsidRDefault="00111F76" w:rsidP="00111F76">
            <w:pPr>
              <w:jc w:val="center"/>
              <w:rPr>
                <w:color w:val="404040"/>
              </w:rPr>
            </w:pPr>
            <w:r w:rsidRPr="008E1DFE">
              <w:rPr>
                <w:color w:val="404040"/>
              </w:rPr>
              <w:t xml:space="preserve">A billing agency is a company or individual that you contract with to prepare and submit your claims. </w:t>
            </w:r>
            <w:r w:rsidRPr="008E1DFE">
              <w:rPr>
                <w:color w:val="404040"/>
              </w:rPr>
              <w:br/>
              <w:t>If you use a billing agency, you are responsible for the claims submitted on your behalf.</w:t>
            </w:r>
          </w:p>
        </w:tc>
      </w:tr>
      <w:tr w:rsidR="00111F76" w:rsidRPr="008E1DFE" w14:paraId="639A4723" w14:textId="77777777" w:rsidTr="008734B2">
        <w:trPr>
          <w:trHeight w:val="70"/>
        </w:trPr>
        <w:tc>
          <w:tcPr>
            <w:tcW w:w="445" w:type="dxa"/>
            <w:shd w:val="clear" w:color="auto" w:fill="DEEAF6" w:themeFill="accent1" w:themeFillTint="33"/>
            <w:vAlign w:val="center"/>
          </w:tcPr>
          <w:p w14:paraId="7677693D"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5E0D4A69" w14:textId="4F6C3CBB" w:rsidR="00111F76" w:rsidRPr="008E1DFE" w:rsidRDefault="00111F76" w:rsidP="00111F76">
            <w:pPr>
              <w:rPr>
                <w:rFonts w:cs="Times New Roman"/>
                <w:color w:val="404040"/>
              </w:rPr>
            </w:pPr>
            <w:r w:rsidRPr="008E1DFE">
              <w:rPr>
                <w:rFonts w:cs="Times New Roman"/>
                <w:color w:val="404040"/>
              </w:rPr>
              <w:t xml:space="preserve">If the </w:t>
            </w:r>
            <w:r>
              <w:rPr>
                <w:rFonts w:cs="Times New Roman"/>
                <w:color w:val="404040"/>
              </w:rPr>
              <w:t>b</w:t>
            </w:r>
            <w:r w:rsidRPr="008E1DFE">
              <w:rPr>
                <w:rFonts w:cs="Times New Roman"/>
                <w:color w:val="404040"/>
              </w:rPr>
              <w:t xml:space="preserve">illing </w:t>
            </w:r>
            <w:r>
              <w:rPr>
                <w:rFonts w:cs="Times New Roman"/>
                <w:color w:val="404040"/>
              </w:rPr>
              <w:t>a</w:t>
            </w:r>
            <w:r w:rsidRPr="008E1DFE">
              <w:rPr>
                <w:rFonts w:cs="Times New Roman"/>
                <w:color w:val="404040"/>
              </w:rPr>
              <w:t xml:space="preserve">gency </w:t>
            </w:r>
            <w:r>
              <w:rPr>
                <w:rFonts w:cs="Times New Roman"/>
                <w:color w:val="404040"/>
              </w:rPr>
              <w:t>i</w:t>
            </w:r>
            <w:r w:rsidRPr="008E1DFE">
              <w:rPr>
                <w:rFonts w:cs="Times New Roman"/>
                <w:color w:val="404040"/>
              </w:rPr>
              <w:t xml:space="preserve">s an </w:t>
            </w:r>
            <w:r>
              <w:rPr>
                <w:rFonts w:cs="Times New Roman"/>
                <w:color w:val="404040"/>
              </w:rPr>
              <w:t>i</w:t>
            </w:r>
            <w:r w:rsidRPr="008E1DFE">
              <w:rPr>
                <w:rFonts w:cs="Times New Roman"/>
                <w:color w:val="404040"/>
              </w:rPr>
              <w:t xml:space="preserve">ndividual, </w:t>
            </w:r>
            <w:r>
              <w:rPr>
                <w:rFonts w:cs="Times New Roman"/>
                <w:color w:val="404040"/>
              </w:rPr>
              <w:t>y</w:t>
            </w:r>
            <w:r w:rsidRPr="008E1DFE">
              <w:rPr>
                <w:rFonts w:cs="Times New Roman"/>
                <w:color w:val="404040"/>
              </w:rPr>
              <w:t xml:space="preserve">ou </w:t>
            </w:r>
            <w:r>
              <w:rPr>
                <w:rFonts w:cs="Times New Roman"/>
                <w:color w:val="404040"/>
              </w:rPr>
              <w:t>w</w:t>
            </w:r>
            <w:r w:rsidRPr="008E1DFE">
              <w:rPr>
                <w:rFonts w:cs="Times New Roman"/>
                <w:color w:val="404040"/>
              </w:rPr>
              <w:t xml:space="preserve">ill </w:t>
            </w:r>
            <w:r>
              <w:rPr>
                <w:rFonts w:cs="Times New Roman"/>
                <w:color w:val="404040"/>
              </w:rPr>
              <w:t>n</w:t>
            </w:r>
            <w:r w:rsidRPr="008E1DFE">
              <w:rPr>
                <w:rFonts w:cs="Times New Roman"/>
                <w:color w:val="404040"/>
              </w:rPr>
              <w:t xml:space="preserve">eed </w:t>
            </w:r>
            <w:r>
              <w:rPr>
                <w:rFonts w:cs="Times New Roman"/>
                <w:color w:val="404040"/>
              </w:rPr>
              <w:t>t</w:t>
            </w:r>
            <w:r w:rsidRPr="008E1DFE">
              <w:rPr>
                <w:rFonts w:cs="Times New Roman"/>
                <w:color w:val="404040"/>
              </w:rPr>
              <w:t>heir:</w:t>
            </w:r>
          </w:p>
          <w:p w14:paraId="3EEC84B9" w14:textId="77777777" w:rsidR="00111F76" w:rsidRPr="008E1DFE" w:rsidRDefault="00111F76" w:rsidP="00111F76">
            <w:pPr>
              <w:numPr>
                <w:ilvl w:val="0"/>
                <w:numId w:val="3"/>
              </w:numPr>
              <w:contextualSpacing/>
              <w:rPr>
                <w:rFonts w:cs="Times New Roman"/>
                <w:color w:val="404040"/>
              </w:rPr>
            </w:pPr>
            <w:r w:rsidRPr="008E1DFE">
              <w:rPr>
                <w:rFonts w:cs="Times New Roman"/>
                <w:color w:val="404040"/>
              </w:rPr>
              <w:t>Tax Identification Number (TIN, TIN Type)</w:t>
            </w:r>
          </w:p>
          <w:p w14:paraId="12AC7A3D" w14:textId="6FFAC37A" w:rsidR="00111F76" w:rsidRPr="008E1DFE" w:rsidRDefault="00111F76" w:rsidP="00111F76">
            <w:pPr>
              <w:numPr>
                <w:ilvl w:val="0"/>
                <w:numId w:val="3"/>
              </w:numPr>
              <w:autoSpaceDE w:val="0"/>
              <w:autoSpaceDN w:val="0"/>
              <w:adjustRightInd w:val="0"/>
              <w:rPr>
                <w:rFonts w:cs="Times New Roman"/>
                <w:color w:val="404040"/>
              </w:rPr>
            </w:pPr>
            <w:r w:rsidRPr="008E1DFE">
              <w:rPr>
                <w:rFonts w:cs="Times New Roman"/>
                <w:color w:val="404040"/>
              </w:rPr>
              <w:t xml:space="preserve">Billing </w:t>
            </w:r>
            <w:r>
              <w:rPr>
                <w:rFonts w:cs="Times New Roman"/>
                <w:color w:val="404040"/>
              </w:rPr>
              <w:t>a</w:t>
            </w:r>
            <w:r w:rsidRPr="008E1DFE">
              <w:rPr>
                <w:rFonts w:cs="Times New Roman"/>
                <w:color w:val="404040"/>
              </w:rPr>
              <w:t xml:space="preserve">gency </w:t>
            </w:r>
            <w:r>
              <w:rPr>
                <w:rFonts w:cs="Times New Roman"/>
                <w:color w:val="404040"/>
              </w:rPr>
              <w:t>a</w:t>
            </w:r>
            <w:r w:rsidRPr="008E1DFE">
              <w:rPr>
                <w:rFonts w:cs="Times New Roman"/>
                <w:color w:val="404040"/>
              </w:rPr>
              <w:t>ddress</w:t>
            </w:r>
          </w:p>
        </w:tc>
        <w:tc>
          <w:tcPr>
            <w:tcW w:w="8280" w:type="dxa"/>
            <w:shd w:val="clear" w:color="auto" w:fill="DEEAF6" w:themeFill="accent1" w:themeFillTint="33"/>
            <w:vAlign w:val="center"/>
          </w:tcPr>
          <w:p w14:paraId="7DDA1F24" w14:textId="77777777" w:rsidR="00111F76" w:rsidRPr="008E1DFE" w:rsidRDefault="00111F76" w:rsidP="00111F76">
            <w:pPr>
              <w:rPr>
                <w:rFonts w:cs="Times New Roman"/>
                <w:color w:val="404040"/>
              </w:rPr>
            </w:pPr>
            <w:r w:rsidRPr="008E1DFE">
              <w:rPr>
                <w:rFonts w:cs="Times New Roman"/>
                <w:color w:val="404040"/>
              </w:rPr>
              <w:t>TIN Types include SSN, Employer ID number (EIN) or Individual Taxpayer ID number (ITIN).</w:t>
            </w:r>
          </w:p>
          <w:p w14:paraId="33E9B5FE"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DEEAF6" w:themeFill="accent1" w:themeFillTint="33"/>
          </w:tcPr>
          <w:p w14:paraId="27F7AC50" w14:textId="77777777" w:rsidR="00111F76" w:rsidRPr="008E1DFE" w:rsidRDefault="00111F76" w:rsidP="00111F76">
            <w:pPr>
              <w:rPr>
                <w:color w:val="404040"/>
              </w:rPr>
            </w:pPr>
          </w:p>
        </w:tc>
      </w:tr>
      <w:tr w:rsidR="00111F76" w:rsidRPr="008E1DFE" w14:paraId="1740F748" w14:textId="77777777" w:rsidTr="008734B2">
        <w:trPr>
          <w:trHeight w:val="70"/>
        </w:trPr>
        <w:tc>
          <w:tcPr>
            <w:tcW w:w="445" w:type="dxa"/>
            <w:shd w:val="clear" w:color="auto" w:fill="auto"/>
            <w:vAlign w:val="center"/>
          </w:tcPr>
          <w:p w14:paraId="30A7EDE5"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355E3E69" w14:textId="2172B273" w:rsidR="00111F76" w:rsidRPr="008E1DFE" w:rsidRDefault="00111F76" w:rsidP="00111F76">
            <w:pPr>
              <w:rPr>
                <w:rFonts w:cs="Times New Roman"/>
                <w:color w:val="404040"/>
              </w:rPr>
            </w:pPr>
            <w:r w:rsidRPr="008E1DFE">
              <w:rPr>
                <w:rFonts w:cs="Times New Roman"/>
                <w:color w:val="404040"/>
              </w:rPr>
              <w:t xml:space="preserve">If the </w:t>
            </w:r>
            <w:r>
              <w:rPr>
                <w:rFonts w:cs="Times New Roman"/>
                <w:color w:val="404040"/>
              </w:rPr>
              <w:t>b</w:t>
            </w:r>
            <w:r w:rsidRPr="008E1DFE">
              <w:rPr>
                <w:rFonts w:cs="Times New Roman"/>
                <w:color w:val="404040"/>
              </w:rPr>
              <w:t xml:space="preserve">illing </w:t>
            </w:r>
            <w:r>
              <w:rPr>
                <w:rFonts w:cs="Times New Roman"/>
                <w:color w:val="404040"/>
              </w:rPr>
              <w:t>a</w:t>
            </w:r>
            <w:r w:rsidRPr="008E1DFE">
              <w:rPr>
                <w:rFonts w:cs="Times New Roman"/>
                <w:color w:val="404040"/>
              </w:rPr>
              <w:t xml:space="preserve">gency </w:t>
            </w:r>
            <w:r>
              <w:rPr>
                <w:rFonts w:cs="Times New Roman"/>
                <w:color w:val="404040"/>
              </w:rPr>
              <w:t>i</w:t>
            </w:r>
            <w:r w:rsidRPr="008E1DFE">
              <w:rPr>
                <w:rFonts w:cs="Times New Roman"/>
                <w:color w:val="404040"/>
              </w:rPr>
              <w:t xml:space="preserve">s an </w:t>
            </w:r>
            <w:r>
              <w:rPr>
                <w:rFonts w:cs="Times New Roman"/>
                <w:color w:val="404040"/>
              </w:rPr>
              <w:t>o</w:t>
            </w:r>
            <w:r w:rsidRPr="008E1DFE">
              <w:rPr>
                <w:rFonts w:cs="Times New Roman"/>
                <w:color w:val="404040"/>
              </w:rPr>
              <w:t xml:space="preserve">rganization, </w:t>
            </w:r>
            <w:r>
              <w:rPr>
                <w:rFonts w:cs="Times New Roman"/>
                <w:color w:val="404040"/>
              </w:rPr>
              <w:t>y</w:t>
            </w:r>
            <w:r w:rsidRPr="008E1DFE">
              <w:rPr>
                <w:rFonts w:cs="Times New Roman"/>
                <w:color w:val="404040"/>
              </w:rPr>
              <w:t xml:space="preserve">ou </w:t>
            </w:r>
            <w:r>
              <w:rPr>
                <w:rFonts w:cs="Times New Roman"/>
                <w:color w:val="404040"/>
              </w:rPr>
              <w:t>w</w:t>
            </w:r>
            <w:r w:rsidRPr="008E1DFE">
              <w:rPr>
                <w:rFonts w:cs="Times New Roman"/>
                <w:color w:val="404040"/>
              </w:rPr>
              <w:t xml:space="preserve">ill </w:t>
            </w:r>
            <w:r>
              <w:rPr>
                <w:rFonts w:cs="Times New Roman"/>
                <w:color w:val="404040"/>
              </w:rPr>
              <w:t>n</w:t>
            </w:r>
            <w:r w:rsidRPr="008E1DFE">
              <w:rPr>
                <w:rFonts w:cs="Times New Roman"/>
                <w:color w:val="404040"/>
              </w:rPr>
              <w:t xml:space="preserve">eed </w:t>
            </w:r>
            <w:r>
              <w:rPr>
                <w:rFonts w:cs="Times New Roman"/>
                <w:color w:val="404040"/>
              </w:rPr>
              <w:t>t</w:t>
            </w:r>
            <w:r w:rsidRPr="008E1DFE">
              <w:rPr>
                <w:rFonts w:cs="Times New Roman"/>
                <w:color w:val="404040"/>
              </w:rPr>
              <w:t>heir:</w:t>
            </w:r>
          </w:p>
          <w:p w14:paraId="7B8D2246" w14:textId="24C8EC46" w:rsidR="00111F76" w:rsidRPr="008E1DFE" w:rsidRDefault="00111F76" w:rsidP="00111F76">
            <w:pPr>
              <w:numPr>
                <w:ilvl w:val="0"/>
                <w:numId w:val="4"/>
              </w:numPr>
              <w:contextualSpacing/>
              <w:rPr>
                <w:rFonts w:cs="Times New Roman"/>
                <w:color w:val="404040"/>
              </w:rPr>
            </w:pPr>
            <w:r w:rsidRPr="008E1DFE">
              <w:rPr>
                <w:rFonts w:cs="Times New Roman"/>
                <w:color w:val="404040"/>
              </w:rPr>
              <w:t xml:space="preserve">Legal </w:t>
            </w:r>
            <w:r>
              <w:rPr>
                <w:rFonts w:cs="Times New Roman"/>
                <w:color w:val="404040"/>
              </w:rPr>
              <w:t>b</w:t>
            </w:r>
            <w:r w:rsidRPr="008E1DFE">
              <w:rPr>
                <w:rFonts w:cs="Times New Roman"/>
                <w:color w:val="404040"/>
              </w:rPr>
              <w:t xml:space="preserve">usiness </w:t>
            </w:r>
            <w:r>
              <w:rPr>
                <w:rFonts w:cs="Times New Roman"/>
                <w:color w:val="404040"/>
              </w:rPr>
              <w:t>n</w:t>
            </w:r>
            <w:r w:rsidRPr="008E1DFE">
              <w:rPr>
                <w:rFonts w:cs="Times New Roman"/>
                <w:color w:val="404040"/>
              </w:rPr>
              <w:t>ame</w:t>
            </w:r>
          </w:p>
          <w:p w14:paraId="7068D95A" w14:textId="77777777" w:rsidR="00111F76" w:rsidRPr="008E1DFE" w:rsidRDefault="00111F76" w:rsidP="00111F76">
            <w:pPr>
              <w:numPr>
                <w:ilvl w:val="0"/>
                <w:numId w:val="4"/>
              </w:numPr>
              <w:contextualSpacing/>
              <w:rPr>
                <w:rFonts w:cs="Times New Roman"/>
                <w:color w:val="404040"/>
              </w:rPr>
            </w:pPr>
            <w:r w:rsidRPr="008E1DFE">
              <w:rPr>
                <w:rFonts w:cs="Times New Roman"/>
                <w:color w:val="404040"/>
              </w:rPr>
              <w:t>Tax Identification Number (TIN)</w:t>
            </w:r>
          </w:p>
          <w:p w14:paraId="016750B4" w14:textId="32CA25A7" w:rsidR="00111F76" w:rsidRPr="008E1DFE" w:rsidRDefault="00111F76" w:rsidP="00111F76">
            <w:pPr>
              <w:numPr>
                <w:ilvl w:val="0"/>
                <w:numId w:val="4"/>
              </w:numPr>
              <w:autoSpaceDE w:val="0"/>
              <w:autoSpaceDN w:val="0"/>
              <w:adjustRightInd w:val="0"/>
              <w:rPr>
                <w:rFonts w:cs="Times New Roman"/>
                <w:color w:val="404040"/>
              </w:rPr>
            </w:pPr>
            <w:r w:rsidRPr="008E1DFE">
              <w:rPr>
                <w:rFonts w:cs="Times New Roman"/>
                <w:color w:val="404040"/>
              </w:rPr>
              <w:t xml:space="preserve">Billing </w:t>
            </w:r>
            <w:r>
              <w:rPr>
                <w:rFonts w:cs="Times New Roman"/>
                <w:color w:val="404040"/>
              </w:rPr>
              <w:t>a</w:t>
            </w:r>
            <w:r w:rsidRPr="008E1DFE">
              <w:rPr>
                <w:rFonts w:cs="Times New Roman"/>
                <w:color w:val="404040"/>
              </w:rPr>
              <w:t xml:space="preserve">gency </w:t>
            </w:r>
            <w:r>
              <w:rPr>
                <w:rFonts w:cs="Times New Roman"/>
                <w:color w:val="404040"/>
              </w:rPr>
              <w:t>a</w:t>
            </w:r>
            <w:r w:rsidRPr="008E1DFE">
              <w:rPr>
                <w:rFonts w:cs="Times New Roman"/>
                <w:color w:val="404040"/>
              </w:rPr>
              <w:t>ddress</w:t>
            </w:r>
          </w:p>
        </w:tc>
        <w:tc>
          <w:tcPr>
            <w:tcW w:w="8280" w:type="dxa"/>
            <w:shd w:val="clear" w:color="auto" w:fill="auto"/>
            <w:vAlign w:val="center"/>
          </w:tcPr>
          <w:p w14:paraId="738FB85E"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auto"/>
          </w:tcPr>
          <w:p w14:paraId="6BA0EA14" w14:textId="77777777" w:rsidR="00111F76" w:rsidRPr="008E1DFE" w:rsidRDefault="00111F76" w:rsidP="00111F76">
            <w:pPr>
              <w:rPr>
                <w:color w:val="404040"/>
              </w:rPr>
            </w:pPr>
          </w:p>
        </w:tc>
      </w:tr>
      <w:tr w:rsidR="00111F76" w:rsidRPr="008E1DFE" w14:paraId="7116EAD5" w14:textId="77777777" w:rsidTr="00DE48ED">
        <w:trPr>
          <w:trHeight w:val="432"/>
        </w:trPr>
        <w:tc>
          <w:tcPr>
            <w:tcW w:w="14935" w:type="dxa"/>
            <w:gridSpan w:val="4"/>
            <w:shd w:val="clear" w:color="auto" w:fill="BDBDBD"/>
            <w:vAlign w:val="center"/>
          </w:tcPr>
          <w:p w14:paraId="325B3BEE" w14:textId="77777777" w:rsidR="00111F76" w:rsidRPr="008E1DFE" w:rsidRDefault="00111F76" w:rsidP="00111F76">
            <w:pPr>
              <w:jc w:val="center"/>
              <w:rPr>
                <w:b/>
                <w:color w:val="404040"/>
              </w:rPr>
            </w:pPr>
            <w:r w:rsidRPr="008E1DFE">
              <w:rPr>
                <w:b/>
                <w:color w:val="404040"/>
              </w:rPr>
              <w:t>Electronic Funds Transfer (EFT)</w:t>
            </w:r>
          </w:p>
        </w:tc>
      </w:tr>
      <w:tr w:rsidR="00111F76" w:rsidRPr="008E1DFE" w14:paraId="63C68710" w14:textId="77777777" w:rsidTr="008734B2">
        <w:trPr>
          <w:trHeight w:val="70"/>
        </w:trPr>
        <w:tc>
          <w:tcPr>
            <w:tcW w:w="445" w:type="dxa"/>
            <w:shd w:val="clear" w:color="auto" w:fill="DEEAF6" w:themeFill="accent1" w:themeFillTint="33"/>
            <w:vAlign w:val="center"/>
          </w:tcPr>
          <w:p w14:paraId="173BD143"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6CD7AFC2" w14:textId="579F10E6"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Financial </w:t>
            </w:r>
            <w:r>
              <w:rPr>
                <w:rFonts w:cs="Times New Roman"/>
                <w:color w:val="404040"/>
              </w:rPr>
              <w:t>i</w:t>
            </w:r>
            <w:r w:rsidRPr="008E1DFE">
              <w:rPr>
                <w:rFonts w:cs="Times New Roman"/>
                <w:color w:val="404040"/>
              </w:rPr>
              <w:t xml:space="preserve">nstitution </w:t>
            </w:r>
            <w:r>
              <w:rPr>
                <w:rFonts w:cs="Times New Roman"/>
                <w:color w:val="404040"/>
              </w:rPr>
              <w:t>i</w:t>
            </w:r>
            <w:r w:rsidRPr="008E1DFE">
              <w:rPr>
                <w:rFonts w:cs="Times New Roman"/>
                <w:color w:val="404040"/>
              </w:rPr>
              <w:t>nformation</w:t>
            </w:r>
          </w:p>
        </w:tc>
        <w:tc>
          <w:tcPr>
            <w:tcW w:w="8280" w:type="dxa"/>
            <w:shd w:val="clear" w:color="auto" w:fill="DEEAF6" w:themeFill="accent1" w:themeFillTint="33"/>
            <w:vAlign w:val="center"/>
          </w:tcPr>
          <w:p w14:paraId="297E9D10"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e.g., name, address, telephone, routing transit number, depositor account number, type of account (savings or checking).</w:t>
            </w:r>
          </w:p>
        </w:tc>
        <w:tc>
          <w:tcPr>
            <w:tcW w:w="1890" w:type="dxa"/>
            <w:shd w:val="clear" w:color="auto" w:fill="DEEAF6" w:themeFill="accent1" w:themeFillTint="33"/>
          </w:tcPr>
          <w:p w14:paraId="55019161" w14:textId="77777777" w:rsidR="00111F76" w:rsidRDefault="00111F76" w:rsidP="00111F76">
            <w:pPr>
              <w:rPr>
                <w:color w:val="404040"/>
              </w:rPr>
            </w:pPr>
            <w:r>
              <w:rPr>
                <w:color w:val="404040"/>
              </w:rPr>
              <w:br/>
            </w:r>
          </w:p>
          <w:p w14:paraId="795C44C1" w14:textId="271E6B27" w:rsidR="00111F76" w:rsidRPr="008E1DFE" w:rsidRDefault="00111F76" w:rsidP="00111F76">
            <w:pPr>
              <w:rPr>
                <w:color w:val="404040"/>
              </w:rPr>
            </w:pPr>
          </w:p>
        </w:tc>
      </w:tr>
      <w:tr w:rsidR="00111F76" w:rsidRPr="008E1DFE" w14:paraId="2D0B11EB" w14:textId="77777777" w:rsidTr="00D348A5">
        <w:trPr>
          <w:trHeight w:val="740"/>
        </w:trPr>
        <w:tc>
          <w:tcPr>
            <w:tcW w:w="445" w:type="dxa"/>
            <w:shd w:val="clear" w:color="auto" w:fill="FFFFFF" w:themeFill="background1"/>
            <w:vAlign w:val="center"/>
          </w:tcPr>
          <w:p w14:paraId="523860D4"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57E7940F" w14:textId="5A8CE7D1"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Contact </w:t>
            </w:r>
            <w:r>
              <w:rPr>
                <w:rFonts w:cs="Times New Roman"/>
                <w:color w:val="404040"/>
              </w:rPr>
              <w:t>p</w:t>
            </w:r>
            <w:r w:rsidRPr="008E1DFE">
              <w:rPr>
                <w:rFonts w:cs="Times New Roman"/>
                <w:color w:val="404040"/>
              </w:rPr>
              <w:t xml:space="preserve">erson </w:t>
            </w:r>
            <w:r>
              <w:rPr>
                <w:rFonts w:cs="Times New Roman"/>
                <w:color w:val="404040"/>
              </w:rPr>
              <w:t>i</w:t>
            </w:r>
            <w:r w:rsidRPr="008E1DFE">
              <w:rPr>
                <w:rFonts w:cs="Times New Roman"/>
                <w:color w:val="404040"/>
              </w:rPr>
              <w:t>nformation</w:t>
            </w:r>
          </w:p>
        </w:tc>
        <w:tc>
          <w:tcPr>
            <w:tcW w:w="8280" w:type="dxa"/>
            <w:shd w:val="clear" w:color="auto" w:fill="FFFFFF" w:themeFill="background1"/>
            <w:vAlign w:val="center"/>
          </w:tcPr>
          <w:p w14:paraId="6697C34D" w14:textId="5B5D8179" w:rsidR="00111F76" w:rsidRPr="002E6F7B" w:rsidRDefault="00111F76" w:rsidP="00111F76">
            <w:pPr>
              <w:jc w:val="both"/>
              <w:rPr>
                <w:rFonts w:cs="Times New Roman"/>
                <w:color w:val="404040"/>
                <w:sz w:val="12"/>
                <w:szCs w:val="10"/>
              </w:rPr>
            </w:pPr>
          </w:p>
          <w:p w14:paraId="6A27E4A1" w14:textId="10133B7B" w:rsidR="00111F76" w:rsidRPr="008E1DFE" w:rsidRDefault="00111F76" w:rsidP="00111F76">
            <w:pPr>
              <w:jc w:val="both"/>
              <w:rPr>
                <w:rFonts w:cs="Times New Roman"/>
                <w:color w:val="404040"/>
              </w:rPr>
            </w:pPr>
            <w:r w:rsidRPr="008E1DFE">
              <w:rPr>
                <w:rFonts w:cs="Times New Roman"/>
                <w:color w:val="404040"/>
              </w:rPr>
              <w:t xml:space="preserve">The contact person at the MDPP Supplier who should be contacted </w:t>
            </w:r>
            <w:r>
              <w:rPr>
                <w:rFonts w:cs="Times New Roman"/>
                <w:color w:val="404040"/>
              </w:rPr>
              <w:t>with</w:t>
            </w:r>
            <w:r w:rsidRPr="008E1DFE">
              <w:rPr>
                <w:rFonts w:cs="Times New Roman"/>
                <w:color w:val="404040"/>
              </w:rPr>
              <w:t xml:space="preserve"> any questions regarding the EFT Authorization Agreement Submission</w:t>
            </w:r>
          </w:p>
          <w:p w14:paraId="177AE4E2" w14:textId="4CDD9FEB" w:rsidR="00111F76" w:rsidRPr="008E1DFE" w:rsidRDefault="00111F76" w:rsidP="00111F76">
            <w:pPr>
              <w:tabs>
                <w:tab w:val="left" w:pos="1770"/>
              </w:tabs>
              <w:autoSpaceDE w:val="0"/>
              <w:autoSpaceDN w:val="0"/>
              <w:adjustRightInd w:val="0"/>
              <w:rPr>
                <w:rFonts w:cs="Times New Roman"/>
                <w:color w:val="404040"/>
              </w:rPr>
            </w:pPr>
            <w:r w:rsidRPr="008E1DFE">
              <w:rPr>
                <w:rFonts w:cs="Times New Roman"/>
                <w:color w:val="404040"/>
              </w:rPr>
              <w:t>(e.g., full name, title, telephone, e-mail)</w:t>
            </w:r>
            <w:r>
              <w:rPr>
                <w:rFonts w:cs="Times New Roman"/>
                <w:color w:val="404040"/>
              </w:rPr>
              <w:br/>
            </w:r>
          </w:p>
        </w:tc>
        <w:tc>
          <w:tcPr>
            <w:tcW w:w="1890" w:type="dxa"/>
            <w:shd w:val="clear" w:color="auto" w:fill="FFFFFF" w:themeFill="background1"/>
          </w:tcPr>
          <w:p w14:paraId="60AB7742" w14:textId="77777777" w:rsidR="00111F76" w:rsidRPr="008E1DFE" w:rsidRDefault="00111F76" w:rsidP="00111F76">
            <w:pPr>
              <w:rPr>
                <w:color w:val="404040"/>
              </w:rPr>
            </w:pPr>
          </w:p>
        </w:tc>
      </w:tr>
      <w:tr w:rsidR="00111F76" w:rsidRPr="008E1DFE" w14:paraId="5437C758" w14:textId="77777777" w:rsidTr="00DE48ED">
        <w:trPr>
          <w:trHeight w:val="432"/>
        </w:trPr>
        <w:tc>
          <w:tcPr>
            <w:tcW w:w="14935" w:type="dxa"/>
            <w:gridSpan w:val="4"/>
            <w:shd w:val="clear" w:color="auto" w:fill="BDBDBD"/>
            <w:vAlign w:val="center"/>
          </w:tcPr>
          <w:p w14:paraId="1CBB3047" w14:textId="77777777" w:rsidR="00111F76" w:rsidRPr="008E1DFE" w:rsidRDefault="00111F76" w:rsidP="00111F76">
            <w:pPr>
              <w:jc w:val="center"/>
              <w:rPr>
                <w:rFonts w:cs="Times New Roman"/>
                <w:b/>
                <w:color w:val="404040"/>
              </w:rPr>
            </w:pPr>
            <w:r w:rsidRPr="008E1DFE">
              <w:rPr>
                <w:rFonts w:cs="Times New Roman"/>
                <w:b/>
                <w:color w:val="404040"/>
              </w:rPr>
              <w:t>Required and/or Supporting Documentation Information</w:t>
            </w:r>
          </w:p>
        </w:tc>
      </w:tr>
      <w:tr w:rsidR="00111F76" w:rsidRPr="008E1DFE" w14:paraId="662F3292" w14:textId="77777777" w:rsidTr="008734B2">
        <w:trPr>
          <w:trHeight w:val="70"/>
        </w:trPr>
        <w:tc>
          <w:tcPr>
            <w:tcW w:w="445" w:type="dxa"/>
            <w:shd w:val="clear" w:color="auto" w:fill="DEEAF6" w:themeFill="accent1" w:themeFillTint="33"/>
            <w:vAlign w:val="center"/>
          </w:tcPr>
          <w:p w14:paraId="7AE7539B"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177F5CF1" w14:textId="352468A1" w:rsidR="00111F76" w:rsidRPr="008E1DFE" w:rsidRDefault="00111F76" w:rsidP="00111F76">
            <w:pPr>
              <w:rPr>
                <w:rFonts w:cs="Times New Roman"/>
                <w:color w:val="404040"/>
              </w:rPr>
            </w:pPr>
            <w:r w:rsidRPr="008E1DFE">
              <w:rPr>
                <w:rFonts w:cs="Times New Roman"/>
                <w:color w:val="404040"/>
              </w:rPr>
              <w:t>Copy/</w:t>
            </w:r>
            <w:r>
              <w:rPr>
                <w:rFonts w:cs="Times New Roman"/>
                <w:color w:val="404040"/>
              </w:rPr>
              <w:t>c</w:t>
            </w:r>
            <w:r w:rsidRPr="008E1DFE">
              <w:rPr>
                <w:rFonts w:cs="Times New Roman"/>
                <w:color w:val="404040"/>
              </w:rPr>
              <w:t xml:space="preserve">opies of </w:t>
            </w:r>
            <w:r>
              <w:rPr>
                <w:rFonts w:cs="Times New Roman"/>
                <w:color w:val="404040"/>
              </w:rPr>
              <w:t>a</w:t>
            </w:r>
            <w:r w:rsidRPr="008E1DFE">
              <w:rPr>
                <w:rFonts w:cs="Times New Roman"/>
                <w:color w:val="404040"/>
              </w:rPr>
              <w:t xml:space="preserve">ll </w:t>
            </w:r>
            <w:r>
              <w:rPr>
                <w:rFonts w:cs="Times New Roman"/>
                <w:color w:val="404040"/>
              </w:rPr>
              <w:t>d</w:t>
            </w:r>
            <w:r w:rsidRPr="008E1DFE">
              <w:rPr>
                <w:rFonts w:cs="Times New Roman"/>
                <w:color w:val="404040"/>
              </w:rPr>
              <w:t xml:space="preserve">ocumentation from the CDC </w:t>
            </w:r>
            <w:r>
              <w:rPr>
                <w:rFonts w:cs="Times New Roman"/>
                <w:color w:val="404040"/>
              </w:rPr>
              <w:t>v</w:t>
            </w:r>
            <w:r w:rsidRPr="008E1DFE">
              <w:rPr>
                <w:rFonts w:cs="Times New Roman"/>
                <w:color w:val="404040"/>
              </w:rPr>
              <w:t xml:space="preserve">erifying </w:t>
            </w:r>
            <w:r>
              <w:rPr>
                <w:rFonts w:cs="Times New Roman"/>
                <w:color w:val="404040"/>
              </w:rPr>
              <w:t>r</w:t>
            </w:r>
            <w:r w:rsidRPr="008E1DFE">
              <w:rPr>
                <w:rFonts w:cs="Times New Roman"/>
                <w:color w:val="404040"/>
              </w:rPr>
              <w:t xml:space="preserve">ecognition </w:t>
            </w:r>
            <w:r>
              <w:rPr>
                <w:rFonts w:cs="Times New Roman"/>
                <w:color w:val="404040"/>
              </w:rPr>
              <w:t>s</w:t>
            </w:r>
            <w:r w:rsidRPr="008E1DFE">
              <w:rPr>
                <w:rFonts w:cs="Times New Roman"/>
                <w:color w:val="404040"/>
              </w:rPr>
              <w:t>tatus</w:t>
            </w:r>
          </w:p>
        </w:tc>
        <w:tc>
          <w:tcPr>
            <w:tcW w:w="8280" w:type="dxa"/>
            <w:shd w:val="clear" w:color="auto" w:fill="DEEAF6" w:themeFill="accent1" w:themeFillTint="33"/>
            <w:vAlign w:val="center"/>
          </w:tcPr>
          <w:p w14:paraId="0C1D584E" w14:textId="0F7A38EB"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Email </w:t>
            </w:r>
            <w:hyperlink r:id="rId11" w:history="1">
              <w:r w:rsidRPr="00F976E3">
                <w:rPr>
                  <w:rStyle w:val="Hyperlink"/>
                  <w:color w:val="2E74B5" w:themeColor="accent1" w:themeShade="BF"/>
                  <w:u w:val="single"/>
                </w:rPr>
                <w:t>dprpAsk@cdc.gov</w:t>
              </w:r>
            </w:hyperlink>
            <w:r w:rsidRPr="008E1DFE">
              <w:rPr>
                <w:rFonts w:cs="Times New Roman"/>
                <w:color w:val="404040"/>
              </w:rPr>
              <w:t xml:space="preserve"> for the recognition status verification letter.</w:t>
            </w:r>
          </w:p>
        </w:tc>
        <w:tc>
          <w:tcPr>
            <w:tcW w:w="1890" w:type="dxa"/>
            <w:shd w:val="clear" w:color="auto" w:fill="DEEAF6" w:themeFill="accent1" w:themeFillTint="33"/>
          </w:tcPr>
          <w:p w14:paraId="5CD15824" w14:textId="77777777" w:rsidR="00111F76" w:rsidRPr="008E1DFE" w:rsidRDefault="00111F76" w:rsidP="00111F76">
            <w:pPr>
              <w:rPr>
                <w:color w:val="404040"/>
              </w:rPr>
            </w:pPr>
          </w:p>
        </w:tc>
      </w:tr>
      <w:tr w:rsidR="00111F76" w:rsidRPr="008E1DFE" w14:paraId="3AF54374" w14:textId="77777777" w:rsidTr="008734B2">
        <w:trPr>
          <w:trHeight w:val="647"/>
        </w:trPr>
        <w:tc>
          <w:tcPr>
            <w:tcW w:w="445" w:type="dxa"/>
            <w:shd w:val="clear" w:color="auto" w:fill="FFFFFF" w:themeFill="background1"/>
            <w:vAlign w:val="center"/>
          </w:tcPr>
          <w:p w14:paraId="3BB3EE8B"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00D32CBB" w14:textId="1ED4A734" w:rsidR="00111F76" w:rsidRPr="008E1DFE" w:rsidRDefault="00111F76" w:rsidP="00111F76">
            <w:pPr>
              <w:rPr>
                <w:rFonts w:cs="Times New Roman"/>
                <w:color w:val="404040"/>
              </w:rPr>
            </w:pPr>
            <w:r w:rsidRPr="008E1DFE">
              <w:rPr>
                <w:rFonts w:cs="Times New Roman"/>
                <w:color w:val="404040"/>
              </w:rPr>
              <w:t xml:space="preserve">A </w:t>
            </w:r>
            <w:r>
              <w:rPr>
                <w:rFonts w:cs="Times New Roman"/>
                <w:color w:val="404040"/>
              </w:rPr>
              <w:t>v</w:t>
            </w:r>
            <w:r w:rsidRPr="008E1DFE">
              <w:rPr>
                <w:rFonts w:cs="Times New Roman"/>
                <w:color w:val="404040"/>
              </w:rPr>
              <w:t xml:space="preserve">oided </w:t>
            </w:r>
            <w:r>
              <w:rPr>
                <w:rFonts w:cs="Times New Roman"/>
                <w:color w:val="404040"/>
              </w:rPr>
              <w:t>c</w:t>
            </w:r>
            <w:r w:rsidRPr="008E1DFE">
              <w:rPr>
                <w:rFonts w:cs="Times New Roman"/>
                <w:color w:val="404040"/>
              </w:rPr>
              <w:t xml:space="preserve">heck or </w:t>
            </w:r>
            <w:r>
              <w:rPr>
                <w:rFonts w:cs="Times New Roman"/>
                <w:color w:val="404040"/>
              </w:rPr>
              <w:t>l</w:t>
            </w:r>
            <w:r w:rsidRPr="008E1DFE">
              <w:rPr>
                <w:rFonts w:cs="Times New Roman"/>
                <w:color w:val="404040"/>
              </w:rPr>
              <w:t xml:space="preserve">etter from a </w:t>
            </w:r>
            <w:r>
              <w:rPr>
                <w:rFonts w:cs="Times New Roman"/>
                <w:color w:val="404040"/>
              </w:rPr>
              <w:t>b</w:t>
            </w:r>
            <w:r w:rsidRPr="008E1DFE">
              <w:rPr>
                <w:rFonts w:cs="Times New Roman"/>
                <w:color w:val="404040"/>
              </w:rPr>
              <w:t xml:space="preserve">ank </w:t>
            </w:r>
            <w:r>
              <w:rPr>
                <w:rFonts w:cs="Times New Roman"/>
                <w:color w:val="404040"/>
              </w:rPr>
              <w:t>c</w:t>
            </w:r>
            <w:r w:rsidRPr="008E1DFE">
              <w:rPr>
                <w:rFonts w:cs="Times New Roman"/>
                <w:color w:val="404040"/>
              </w:rPr>
              <w:t xml:space="preserve">onfirming </w:t>
            </w:r>
            <w:r>
              <w:rPr>
                <w:rFonts w:cs="Times New Roman"/>
                <w:color w:val="404040"/>
              </w:rPr>
              <w:t>a</w:t>
            </w:r>
            <w:r w:rsidRPr="008E1DFE">
              <w:rPr>
                <w:rFonts w:cs="Times New Roman"/>
                <w:color w:val="404040"/>
              </w:rPr>
              <w:t xml:space="preserve">ccount </w:t>
            </w:r>
            <w:r>
              <w:rPr>
                <w:rFonts w:cs="Times New Roman"/>
                <w:color w:val="404040"/>
              </w:rPr>
              <w:t>i</w:t>
            </w:r>
            <w:r w:rsidRPr="008E1DFE">
              <w:rPr>
                <w:rFonts w:cs="Times New Roman"/>
                <w:color w:val="404040"/>
              </w:rPr>
              <w:t>nformation</w:t>
            </w:r>
          </w:p>
        </w:tc>
        <w:tc>
          <w:tcPr>
            <w:tcW w:w="8280" w:type="dxa"/>
            <w:shd w:val="clear" w:color="auto" w:fill="FFFFFF" w:themeFill="background1"/>
            <w:vAlign w:val="center"/>
          </w:tcPr>
          <w:p w14:paraId="4067BA6E"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FFFFFF" w:themeFill="background1"/>
          </w:tcPr>
          <w:p w14:paraId="6667E627" w14:textId="77777777" w:rsidR="00111F76" w:rsidRPr="008E1DFE" w:rsidRDefault="00111F76" w:rsidP="00111F76">
            <w:pPr>
              <w:rPr>
                <w:color w:val="404040"/>
              </w:rPr>
            </w:pPr>
          </w:p>
        </w:tc>
      </w:tr>
      <w:tr w:rsidR="00111F76" w:rsidRPr="008E1DFE" w14:paraId="2BD8BFC0" w14:textId="77777777" w:rsidTr="008734B2">
        <w:trPr>
          <w:trHeight w:val="70"/>
        </w:trPr>
        <w:tc>
          <w:tcPr>
            <w:tcW w:w="445" w:type="dxa"/>
            <w:shd w:val="clear" w:color="auto" w:fill="DEEAF6" w:themeFill="accent1" w:themeFillTint="33"/>
            <w:vAlign w:val="center"/>
          </w:tcPr>
          <w:p w14:paraId="6E299872"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4CCA4F6A" w14:textId="6399E58A" w:rsidR="00111F76" w:rsidRPr="008E1DFE" w:rsidRDefault="00111F76" w:rsidP="00111F76">
            <w:pPr>
              <w:rPr>
                <w:rFonts w:cs="Times New Roman"/>
                <w:color w:val="404040"/>
              </w:rPr>
            </w:pPr>
            <w:r w:rsidRPr="008E1DFE">
              <w:rPr>
                <w:rFonts w:cs="Times New Roman"/>
                <w:color w:val="404040"/>
              </w:rPr>
              <w:t xml:space="preserve">Copy of IRS form CP 575 or </w:t>
            </w:r>
            <w:r>
              <w:rPr>
                <w:rFonts w:cs="Times New Roman"/>
                <w:color w:val="404040"/>
              </w:rPr>
              <w:t>o</w:t>
            </w:r>
            <w:r w:rsidRPr="008E1DFE">
              <w:rPr>
                <w:rFonts w:cs="Times New Roman"/>
                <w:color w:val="404040"/>
              </w:rPr>
              <w:t xml:space="preserve">ther </w:t>
            </w:r>
            <w:r>
              <w:rPr>
                <w:rFonts w:cs="Times New Roman"/>
                <w:color w:val="404040"/>
              </w:rPr>
              <w:t>o</w:t>
            </w:r>
            <w:r w:rsidRPr="008E1DFE">
              <w:rPr>
                <w:rFonts w:cs="Times New Roman"/>
                <w:color w:val="404040"/>
              </w:rPr>
              <w:t xml:space="preserve">fficial IRS </w:t>
            </w:r>
            <w:r>
              <w:rPr>
                <w:rFonts w:cs="Times New Roman"/>
                <w:color w:val="404040"/>
              </w:rPr>
              <w:t>c</w:t>
            </w:r>
            <w:r w:rsidRPr="008E1DFE">
              <w:rPr>
                <w:rFonts w:cs="Times New Roman"/>
                <w:color w:val="404040"/>
              </w:rPr>
              <w:t xml:space="preserve">ommunication </w:t>
            </w:r>
            <w:r>
              <w:rPr>
                <w:rFonts w:cs="Times New Roman"/>
                <w:color w:val="404040"/>
              </w:rPr>
              <w:t>c</w:t>
            </w:r>
            <w:r w:rsidRPr="008E1DFE">
              <w:rPr>
                <w:rFonts w:cs="Times New Roman"/>
                <w:color w:val="404040"/>
              </w:rPr>
              <w:t xml:space="preserve">onfirming </w:t>
            </w:r>
            <w:r>
              <w:rPr>
                <w:rFonts w:cs="Times New Roman"/>
                <w:color w:val="404040"/>
              </w:rPr>
              <w:t>t</w:t>
            </w:r>
            <w:r w:rsidRPr="008E1DFE">
              <w:rPr>
                <w:rFonts w:cs="Times New Roman"/>
                <w:color w:val="404040"/>
              </w:rPr>
              <w:t xml:space="preserve">ax </w:t>
            </w:r>
            <w:r>
              <w:rPr>
                <w:rFonts w:cs="Times New Roman"/>
                <w:color w:val="404040"/>
              </w:rPr>
              <w:t>i</w:t>
            </w:r>
            <w:r w:rsidRPr="008E1DFE">
              <w:rPr>
                <w:rFonts w:cs="Times New Roman"/>
                <w:color w:val="404040"/>
              </w:rPr>
              <w:t xml:space="preserve">dentification </w:t>
            </w:r>
            <w:r>
              <w:rPr>
                <w:rFonts w:cs="Times New Roman"/>
                <w:color w:val="404040"/>
              </w:rPr>
              <w:t>n</w:t>
            </w:r>
            <w:r w:rsidRPr="008E1DFE">
              <w:rPr>
                <w:rFonts w:cs="Times New Roman"/>
                <w:color w:val="404040"/>
              </w:rPr>
              <w:t xml:space="preserve">umber and </w:t>
            </w:r>
            <w:r>
              <w:rPr>
                <w:rFonts w:cs="Times New Roman"/>
                <w:color w:val="404040"/>
              </w:rPr>
              <w:t>l</w:t>
            </w:r>
            <w:r w:rsidRPr="008E1DFE">
              <w:rPr>
                <w:rFonts w:cs="Times New Roman"/>
                <w:color w:val="404040"/>
              </w:rPr>
              <w:t xml:space="preserve">egal </w:t>
            </w:r>
            <w:r>
              <w:rPr>
                <w:rFonts w:cs="Times New Roman"/>
                <w:color w:val="404040"/>
              </w:rPr>
              <w:t>b</w:t>
            </w:r>
            <w:r w:rsidRPr="008E1DFE">
              <w:rPr>
                <w:rFonts w:cs="Times New Roman"/>
                <w:color w:val="404040"/>
              </w:rPr>
              <w:t xml:space="preserve">usiness </w:t>
            </w:r>
            <w:r>
              <w:rPr>
                <w:rFonts w:cs="Times New Roman"/>
                <w:color w:val="404040"/>
              </w:rPr>
              <w:t>n</w:t>
            </w:r>
            <w:r w:rsidRPr="008E1DFE">
              <w:rPr>
                <w:rFonts w:cs="Times New Roman"/>
                <w:color w:val="404040"/>
              </w:rPr>
              <w:t>ame</w:t>
            </w:r>
          </w:p>
        </w:tc>
        <w:tc>
          <w:tcPr>
            <w:tcW w:w="8280" w:type="dxa"/>
            <w:shd w:val="clear" w:color="auto" w:fill="DEEAF6" w:themeFill="accent1" w:themeFillTint="33"/>
            <w:vAlign w:val="center"/>
          </w:tcPr>
          <w:p w14:paraId="0855750C" w14:textId="77777777"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You can retrieve a copy of the IRS Form CP 575 by calling the IRS Business Line at </w:t>
            </w:r>
          </w:p>
          <w:p w14:paraId="5177F12D" w14:textId="77777777"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1-800-829-4933.</w:t>
            </w:r>
          </w:p>
        </w:tc>
        <w:tc>
          <w:tcPr>
            <w:tcW w:w="1890" w:type="dxa"/>
            <w:shd w:val="clear" w:color="auto" w:fill="DEEAF6" w:themeFill="accent1" w:themeFillTint="33"/>
          </w:tcPr>
          <w:p w14:paraId="016C1E73" w14:textId="77777777" w:rsidR="00111F76" w:rsidRPr="008E1DFE" w:rsidRDefault="00111F76" w:rsidP="00111F76">
            <w:pPr>
              <w:rPr>
                <w:color w:val="404040"/>
              </w:rPr>
            </w:pPr>
          </w:p>
        </w:tc>
      </w:tr>
      <w:tr w:rsidR="00111F76" w:rsidRPr="008E1DFE" w14:paraId="3480331F" w14:textId="77777777" w:rsidTr="008734B2">
        <w:trPr>
          <w:trHeight w:val="70"/>
        </w:trPr>
        <w:tc>
          <w:tcPr>
            <w:tcW w:w="445" w:type="dxa"/>
            <w:shd w:val="clear" w:color="auto" w:fill="FFFFFF" w:themeFill="background1"/>
            <w:vAlign w:val="center"/>
          </w:tcPr>
          <w:p w14:paraId="3540F567" w14:textId="77777777" w:rsidR="00111F76" w:rsidRPr="008E1DFE" w:rsidRDefault="00111F76" w:rsidP="00111F76">
            <w:pPr>
              <w:numPr>
                <w:ilvl w:val="0"/>
                <w:numId w:val="2"/>
              </w:numPr>
              <w:contextualSpacing/>
              <w:rPr>
                <w:color w:val="404040"/>
              </w:rPr>
            </w:pPr>
          </w:p>
        </w:tc>
        <w:tc>
          <w:tcPr>
            <w:tcW w:w="4320" w:type="dxa"/>
            <w:shd w:val="clear" w:color="auto" w:fill="FFFFFF" w:themeFill="background1"/>
            <w:vAlign w:val="center"/>
          </w:tcPr>
          <w:p w14:paraId="18134ECB" w14:textId="16974503" w:rsidR="00111F76" w:rsidRPr="008E1DFE" w:rsidRDefault="00111F76" w:rsidP="00111F76">
            <w:pPr>
              <w:jc w:val="both"/>
              <w:rPr>
                <w:color w:val="404040"/>
              </w:rPr>
            </w:pPr>
            <w:r w:rsidRPr="008E1DFE">
              <w:rPr>
                <w:rFonts w:cs="Times New Roman"/>
                <w:color w:val="404040"/>
              </w:rPr>
              <w:t xml:space="preserve">Signed and completed certification statement </w:t>
            </w:r>
          </w:p>
        </w:tc>
        <w:tc>
          <w:tcPr>
            <w:tcW w:w="8280" w:type="dxa"/>
            <w:shd w:val="clear" w:color="auto" w:fill="FFFFFF" w:themeFill="background1"/>
            <w:vAlign w:val="center"/>
          </w:tcPr>
          <w:p w14:paraId="37C27FD3" w14:textId="6D4CEA16" w:rsidR="00111F76" w:rsidRPr="008E1DFE" w:rsidRDefault="00111F76" w:rsidP="00111F76">
            <w:pPr>
              <w:rPr>
                <w:color w:val="404040"/>
              </w:rPr>
            </w:pPr>
            <w:r w:rsidRPr="008E1DFE">
              <w:rPr>
                <w:rFonts w:cs="Times New Roman"/>
                <w:color w:val="404040"/>
              </w:rPr>
              <w:t xml:space="preserve">This form </w:t>
            </w:r>
            <w:r>
              <w:rPr>
                <w:rFonts w:cs="Times New Roman"/>
                <w:color w:val="404040"/>
              </w:rPr>
              <w:t xml:space="preserve">is located </w:t>
            </w:r>
            <w:r w:rsidRPr="008E1DFE">
              <w:rPr>
                <w:rFonts w:cs="Times New Roman"/>
                <w:color w:val="404040"/>
              </w:rPr>
              <w:t xml:space="preserve">in the </w:t>
            </w:r>
            <w:r w:rsidRPr="008E1DFE">
              <w:rPr>
                <w:rFonts w:cs="Times New Roman"/>
                <w:i/>
                <w:color w:val="404040"/>
              </w:rPr>
              <w:t xml:space="preserve">Required and/or Supporting Documentation Information </w:t>
            </w:r>
            <w:r w:rsidRPr="008E1DFE">
              <w:rPr>
                <w:rFonts w:cs="Times New Roman"/>
                <w:color w:val="404040"/>
              </w:rPr>
              <w:t>section</w:t>
            </w:r>
            <w:r w:rsidRPr="008E1DFE">
              <w:rPr>
                <w:rFonts w:cs="Times New Roman"/>
                <w:i/>
                <w:color w:val="404040"/>
              </w:rPr>
              <w:t xml:space="preserve"> </w:t>
            </w:r>
            <w:r w:rsidRPr="008E1DFE">
              <w:rPr>
                <w:rFonts w:cs="Times New Roman"/>
                <w:color w:val="404040"/>
              </w:rPr>
              <w:t>of the application.</w:t>
            </w:r>
          </w:p>
        </w:tc>
        <w:tc>
          <w:tcPr>
            <w:tcW w:w="1890" w:type="dxa"/>
            <w:shd w:val="clear" w:color="auto" w:fill="FFFFFF" w:themeFill="background1"/>
          </w:tcPr>
          <w:p w14:paraId="3BAE9B14" w14:textId="77777777" w:rsidR="00111F76" w:rsidRPr="008E1DFE" w:rsidRDefault="00111F76" w:rsidP="00111F76">
            <w:pPr>
              <w:rPr>
                <w:color w:val="404040"/>
              </w:rPr>
            </w:pPr>
          </w:p>
        </w:tc>
      </w:tr>
      <w:tr w:rsidR="00111F76" w:rsidRPr="008E1DFE" w14:paraId="6224A3A0" w14:textId="77777777" w:rsidTr="008734B2">
        <w:trPr>
          <w:trHeight w:val="70"/>
        </w:trPr>
        <w:tc>
          <w:tcPr>
            <w:tcW w:w="445" w:type="dxa"/>
            <w:shd w:val="clear" w:color="auto" w:fill="DEEAF6" w:themeFill="accent1" w:themeFillTint="33"/>
            <w:vAlign w:val="center"/>
          </w:tcPr>
          <w:p w14:paraId="3535F278"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71A3C6FF" w14:textId="29C27379" w:rsidR="00111F76" w:rsidRPr="008E1DFE" w:rsidRDefault="00111F76" w:rsidP="00111F76">
            <w:pPr>
              <w:rPr>
                <w:rFonts w:cs="Times New Roman"/>
                <w:color w:val="404040"/>
              </w:rPr>
            </w:pPr>
            <w:r w:rsidRPr="008E1DFE">
              <w:rPr>
                <w:rFonts w:cs="Times New Roman"/>
                <w:color w:val="404040"/>
              </w:rPr>
              <w:t>Signed form CMS-588, Electronic Funds Transfer (EFT) Authorization Agreement</w:t>
            </w:r>
          </w:p>
        </w:tc>
        <w:tc>
          <w:tcPr>
            <w:tcW w:w="8280" w:type="dxa"/>
            <w:shd w:val="clear" w:color="auto" w:fill="DEEAF6" w:themeFill="accent1" w:themeFillTint="33"/>
            <w:vAlign w:val="center"/>
          </w:tcPr>
          <w:p w14:paraId="7453950E" w14:textId="3ABD4787" w:rsidR="00111F76" w:rsidRPr="008E1DFE" w:rsidRDefault="00111F76" w:rsidP="00111F76">
            <w:pPr>
              <w:autoSpaceDE w:val="0"/>
              <w:autoSpaceDN w:val="0"/>
              <w:adjustRightInd w:val="0"/>
              <w:rPr>
                <w:rFonts w:cs="Times New Roman"/>
                <w:color w:val="404040"/>
              </w:rPr>
            </w:pPr>
            <w:r w:rsidRPr="008E1DFE">
              <w:rPr>
                <w:rFonts w:cs="Times New Roman"/>
                <w:color w:val="404040"/>
              </w:rPr>
              <w:t xml:space="preserve">This form </w:t>
            </w:r>
            <w:r w:rsidRPr="00843E47">
              <w:rPr>
                <w:rFonts w:cs="Times New Roman"/>
                <w:color w:val="404040"/>
              </w:rPr>
              <w:t xml:space="preserve">is located in </w:t>
            </w:r>
            <w:r w:rsidRPr="008E1DFE">
              <w:rPr>
                <w:rFonts w:cs="Times New Roman"/>
                <w:color w:val="404040"/>
              </w:rPr>
              <w:t xml:space="preserve">the </w:t>
            </w:r>
            <w:r w:rsidRPr="008E1DFE">
              <w:rPr>
                <w:rFonts w:cs="Times New Roman"/>
                <w:i/>
                <w:color w:val="404040"/>
              </w:rPr>
              <w:t xml:space="preserve">Required and/or Supporting Documentation Information </w:t>
            </w:r>
            <w:r w:rsidRPr="008E1DFE">
              <w:rPr>
                <w:rFonts w:cs="Times New Roman"/>
                <w:color w:val="404040"/>
              </w:rPr>
              <w:t>section of the application.</w:t>
            </w:r>
          </w:p>
        </w:tc>
        <w:tc>
          <w:tcPr>
            <w:tcW w:w="1890" w:type="dxa"/>
            <w:shd w:val="clear" w:color="auto" w:fill="DEEAF6" w:themeFill="accent1" w:themeFillTint="33"/>
          </w:tcPr>
          <w:p w14:paraId="458A351E" w14:textId="77777777" w:rsidR="00111F76" w:rsidRPr="008E1DFE" w:rsidRDefault="00111F76" w:rsidP="00111F76">
            <w:pPr>
              <w:rPr>
                <w:color w:val="404040"/>
              </w:rPr>
            </w:pPr>
          </w:p>
        </w:tc>
      </w:tr>
      <w:tr w:rsidR="00111F76" w:rsidRPr="008E1DFE" w14:paraId="1F203F0F" w14:textId="77777777" w:rsidTr="00DE48ED">
        <w:trPr>
          <w:trHeight w:val="70"/>
        </w:trPr>
        <w:tc>
          <w:tcPr>
            <w:tcW w:w="14935" w:type="dxa"/>
            <w:gridSpan w:val="4"/>
            <w:shd w:val="clear" w:color="auto" w:fill="BDBDBD"/>
          </w:tcPr>
          <w:p w14:paraId="2B6364D6" w14:textId="4D88CB5B" w:rsidR="00111F76" w:rsidRPr="004A0C31" w:rsidRDefault="00111F76" w:rsidP="00111F76">
            <w:pPr>
              <w:jc w:val="center"/>
              <w:rPr>
                <w:b/>
                <w:color w:val="404040"/>
              </w:rPr>
            </w:pPr>
            <w:r w:rsidRPr="008E1DFE">
              <w:rPr>
                <w:b/>
                <w:color w:val="404040"/>
              </w:rPr>
              <w:t>Optional</w:t>
            </w:r>
            <w:r w:rsidRPr="008E1DFE">
              <w:rPr>
                <w:color w:val="404040"/>
              </w:rPr>
              <w:t xml:space="preserve"> </w:t>
            </w:r>
            <w:r w:rsidRPr="008E1DFE">
              <w:rPr>
                <w:b/>
                <w:color w:val="404040"/>
              </w:rPr>
              <w:t>Documentation</w:t>
            </w:r>
          </w:p>
        </w:tc>
      </w:tr>
      <w:tr w:rsidR="00111F76" w:rsidRPr="008E1DFE" w14:paraId="507A0CB7" w14:textId="77777777" w:rsidTr="008734B2">
        <w:trPr>
          <w:trHeight w:val="857"/>
        </w:trPr>
        <w:tc>
          <w:tcPr>
            <w:tcW w:w="445" w:type="dxa"/>
            <w:shd w:val="clear" w:color="auto" w:fill="DEEAF6" w:themeFill="accent1" w:themeFillTint="33"/>
            <w:vAlign w:val="center"/>
          </w:tcPr>
          <w:p w14:paraId="331FE9B5" w14:textId="77777777" w:rsidR="00111F76" w:rsidRPr="008E1DFE" w:rsidRDefault="00111F76" w:rsidP="00111F76">
            <w:pPr>
              <w:numPr>
                <w:ilvl w:val="0"/>
                <w:numId w:val="2"/>
              </w:numPr>
              <w:contextualSpacing/>
              <w:rPr>
                <w:color w:val="404040"/>
              </w:rPr>
            </w:pPr>
          </w:p>
        </w:tc>
        <w:tc>
          <w:tcPr>
            <w:tcW w:w="4320" w:type="dxa"/>
            <w:shd w:val="clear" w:color="auto" w:fill="DEEAF6" w:themeFill="accent1" w:themeFillTint="33"/>
            <w:vAlign w:val="center"/>
          </w:tcPr>
          <w:p w14:paraId="6A5594A0" w14:textId="0A6DD180" w:rsidR="00111F76" w:rsidRPr="008E1DFE" w:rsidRDefault="00111F76" w:rsidP="00111F76">
            <w:pPr>
              <w:rPr>
                <w:rFonts w:cs="Times New Roman"/>
                <w:color w:val="404040"/>
              </w:rPr>
            </w:pPr>
            <w:r w:rsidRPr="008E1DFE">
              <w:rPr>
                <w:rFonts w:cs="Times New Roman"/>
                <w:color w:val="404040"/>
              </w:rPr>
              <w:t xml:space="preserve">Receipt of </w:t>
            </w:r>
            <w:r>
              <w:rPr>
                <w:rFonts w:cs="Times New Roman"/>
                <w:color w:val="404040"/>
              </w:rPr>
              <w:t>p</w:t>
            </w:r>
            <w:r w:rsidRPr="008E1DFE">
              <w:rPr>
                <w:rFonts w:cs="Times New Roman"/>
                <w:color w:val="404040"/>
              </w:rPr>
              <w:t>ay.gov payment information</w:t>
            </w:r>
          </w:p>
          <w:p w14:paraId="7033B017" w14:textId="77777777" w:rsidR="00111F76" w:rsidRPr="008E1DFE" w:rsidRDefault="00111F76" w:rsidP="00111F76">
            <w:pPr>
              <w:autoSpaceDE w:val="0"/>
              <w:autoSpaceDN w:val="0"/>
              <w:adjustRightInd w:val="0"/>
              <w:rPr>
                <w:rFonts w:cs="Times New Roman"/>
                <w:color w:val="404040"/>
              </w:rPr>
            </w:pPr>
          </w:p>
        </w:tc>
        <w:tc>
          <w:tcPr>
            <w:tcW w:w="8280" w:type="dxa"/>
            <w:shd w:val="clear" w:color="auto" w:fill="DEEAF6" w:themeFill="accent1" w:themeFillTint="33"/>
            <w:vAlign w:val="center"/>
          </w:tcPr>
          <w:p w14:paraId="09F746C3" w14:textId="76680331" w:rsidR="00111F76" w:rsidRPr="008E1DFE" w:rsidRDefault="00111F76" w:rsidP="00111F76">
            <w:pPr>
              <w:autoSpaceDE w:val="0"/>
              <w:autoSpaceDN w:val="0"/>
              <w:adjustRightInd w:val="0"/>
              <w:jc w:val="both"/>
              <w:rPr>
                <w:rFonts w:cs="Times New Roman"/>
                <w:color w:val="404040"/>
              </w:rPr>
            </w:pPr>
            <w:r w:rsidRPr="008E1DFE">
              <w:rPr>
                <w:rFonts w:cs="Times New Roman"/>
                <w:color w:val="404040"/>
              </w:rPr>
              <w:t xml:space="preserve">The supplier pays the required application fee of $569 </w:t>
            </w:r>
            <w:r w:rsidRPr="007C27DE">
              <w:t xml:space="preserve">via </w:t>
            </w:r>
            <w:r w:rsidRPr="00F976E3">
              <w:rPr>
                <w:color w:val="2E74B5" w:themeColor="accent1" w:themeShade="BF"/>
                <w:u w:val="single"/>
              </w:rPr>
              <w:t>www.pay.gov</w:t>
            </w:r>
            <w:r w:rsidRPr="008E1DFE">
              <w:rPr>
                <w:rFonts w:cs="Times New Roman"/>
                <w:color w:val="404040"/>
              </w:rPr>
              <w:t xml:space="preserve"> upon initial enrollment. The enrollment fee is due upon initial enrollment and revalidation (every 5 years for MDPP suppliers). Payment is due online or via mail prior to completing and submitting the enrollment application. Organizations may apply for a hardship exemption to the application fee. </w:t>
            </w:r>
            <w:r>
              <w:rPr>
                <w:rFonts w:cs="Times New Roman"/>
                <w:color w:val="404040"/>
              </w:rPr>
              <w:t>Find m</w:t>
            </w:r>
            <w:r w:rsidRPr="008E1DFE">
              <w:rPr>
                <w:rFonts w:cs="Times New Roman"/>
                <w:color w:val="404040"/>
              </w:rPr>
              <w:t xml:space="preserve">ore information about the hardship exemption here, </w:t>
            </w:r>
            <w:r>
              <w:rPr>
                <w:rFonts w:cs="Times New Roman"/>
                <w:color w:val="404040"/>
              </w:rPr>
              <w:t>starting</w:t>
            </w:r>
            <w:r w:rsidRPr="008E1DFE">
              <w:rPr>
                <w:rFonts w:cs="Times New Roman"/>
                <w:color w:val="404040"/>
              </w:rPr>
              <w:t xml:space="preserve"> on page 3: </w:t>
            </w:r>
            <w:hyperlink r:id="rId12" w:history="1">
              <w:r w:rsidRPr="00F976E3">
                <w:rPr>
                  <w:rStyle w:val="Hyperlink"/>
                  <w:u w:val="single"/>
                </w:rPr>
                <w:t>https://www.cms.gov/Outreach-and-Education/Medicare-Learning-Network-MLN/MLNMattersArticles/downloads/MM7350.pdf</w:t>
              </w:r>
            </w:hyperlink>
          </w:p>
        </w:tc>
        <w:tc>
          <w:tcPr>
            <w:tcW w:w="1890" w:type="dxa"/>
            <w:shd w:val="clear" w:color="auto" w:fill="DEEAF6" w:themeFill="accent1" w:themeFillTint="33"/>
          </w:tcPr>
          <w:p w14:paraId="6E626999" w14:textId="77777777" w:rsidR="00111F76" w:rsidRPr="008E1DFE" w:rsidRDefault="00111F76" w:rsidP="00111F76">
            <w:pPr>
              <w:rPr>
                <w:color w:val="404040"/>
              </w:rPr>
            </w:pPr>
          </w:p>
        </w:tc>
      </w:tr>
      <w:tr w:rsidR="00111F76" w:rsidRPr="008E1DFE" w14:paraId="533C4C2F" w14:textId="77777777" w:rsidTr="008734B2">
        <w:trPr>
          <w:trHeight w:val="70"/>
        </w:trPr>
        <w:tc>
          <w:tcPr>
            <w:tcW w:w="445" w:type="dxa"/>
            <w:shd w:val="clear" w:color="auto" w:fill="auto"/>
            <w:vAlign w:val="center"/>
          </w:tcPr>
          <w:p w14:paraId="7546A550" w14:textId="77777777" w:rsidR="00111F76" w:rsidRPr="008E1DFE" w:rsidRDefault="00111F76" w:rsidP="00111F76">
            <w:pPr>
              <w:numPr>
                <w:ilvl w:val="0"/>
                <w:numId w:val="2"/>
              </w:numPr>
              <w:contextualSpacing/>
              <w:rPr>
                <w:color w:val="404040"/>
              </w:rPr>
            </w:pPr>
          </w:p>
        </w:tc>
        <w:tc>
          <w:tcPr>
            <w:tcW w:w="4320" w:type="dxa"/>
            <w:shd w:val="clear" w:color="auto" w:fill="auto"/>
            <w:vAlign w:val="center"/>
          </w:tcPr>
          <w:p w14:paraId="3240F04A" w14:textId="724F7300" w:rsidR="00111F76" w:rsidRPr="008E1DFE" w:rsidRDefault="00111F76" w:rsidP="00111F76">
            <w:pPr>
              <w:rPr>
                <w:rFonts w:cs="Times New Roman"/>
                <w:color w:val="404040"/>
              </w:rPr>
            </w:pPr>
            <w:r w:rsidRPr="008E1DFE">
              <w:rPr>
                <w:rFonts w:cs="Times New Roman"/>
                <w:color w:val="404040"/>
              </w:rPr>
              <w:t>Other documentation requested by your Medicare Administrative Contractor (MAC)</w:t>
            </w:r>
          </w:p>
        </w:tc>
        <w:tc>
          <w:tcPr>
            <w:tcW w:w="8280" w:type="dxa"/>
            <w:shd w:val="clear" w:color="auto" w:fill="auto"/>
            <w:vAlign w:val="center"/>
          </w:tcPr>
          <w:p w14:paraId="004F150A" w14:textId="77777777" w:rsidR="00111F76" w:rsidRPr="008E1DFE" w:rsidRDefault="00111F76" w:rsidP="00111F76">
            <w:pPr>
              <w:autoSpaceDE w:val="0"/>
              <w:autoSpaceDN w:val="0"/>
              <w:adjustRightInd w:val="0"/>
              <w:rPr>
                <w:rFonts w:cs="Times New Roman"/>
                <w:color w:val="404040"/>
              </w:rPr>
            </w:pPr>
          </w:p>
        </w:tc>
        <w:tc>
          <w:tcPr>
            <w:tcW w:w="1890" w:type="dxa"/>
            <w:shd w:val="clear" w:color="auto" w:fill="auto"/>
          </w:tcPr>
          <w:p w14:paraId="74E6BF0D" w14:textId="77777777" w:rsidR="00111F76" w:rsidRPr="008E1DFE" w:rsidRDefault="00111F76" w:rsidP="00111F76">
            <w:pPr>
              <w:rPr>
                <w:color w:val="404040"/>
              </w:rPr>
            </w:pPr>
          </w:p>
        </w:tc>
      </w:tr>
    </w:tbl>
    <w:p w14:paraId="4B43960B" w14:textId="77777777" w:rsidR="00D5619D" w:rsidRPr="00D5619D" w:rsidRDefault="00D5619D" w:rsidP="00D5619D">
      <w:pPr>
        <w:rPr>
          <w:sz w:val="28"/>
          <w:szCs w:val="40"/>
        </w:rPr>
      </w:pPr>
    </w:p>
    <w:p w14:paraId="10C9659D" w14:textId="0FBB8BDA" w:rsidR="004A0C31" w:rsidRDefault="004A0C31">
      <w:pPr>
        <w:rPr>
          <w:b/>
          <w:color w:val="004A7D"/>
          <w:sz w:val="32"/>
          <w:szCs w:val="32"/>
        </w:rPr>
      </w:pPr>
    </w:p>
    <w:p w14:paraId="1455C1A0" w14:textId="53B93980" w:rsidR="0056092F" w:rsidRPr="008E1DFE" w:rsidRDefault="002E6F7B" w:rsidP="0056092F">
      <w:pPr>
        <w:rPr>
          <w:b/>
          <w:color w:val="404040"/>
          <w:sz w:val="24"/>
          <w:szCs w:val="24"/>
        </w:rPr>
      </w:pPr>
      <w:r>
        <w:rPr>
          <w:b/>
          <w:color w:val="004A7D"/>
          <w:sz w:val="32"/>
          <w:szCs w:val="32"/>
        </w:rPr>
        <w:br/>
      </w:r>
      <w:r>
        <w:rPr>
          <w:b/>
          <w:color w:val="004A7D"/>
          <w:sz w:val="32"/>
          <w:szCs w:val="32"/>
        </w:rPr>
        <w:br/>
      </w:r>
      <w:r w:rsidR="002373C1">
        <w:rPr>
          <w:b/>
          <w:color w:val="004A7D"/>
          <w:sz w:val="32"/>
          <w:szCs w:val="32"/>
        </w:rPr>
        <w:t xml:space="preserve">MDPP </w:t>
      </w:r>
      <w:r w:rsidR="00C11DF9">
        <w:rPr>
          <w:b/>
          <w:color w:val="004A7D"/>
          <w:sz w:val="32"/>
          <w:szCs w:val="32"/>
        </w:rPr>
        <w:t xml:space="preserve">Supplier </w:t>
      </w:r>
      <w:r w:rsidR="002373C1">
        <w:rPr>
          <w:b/>
          <w:color w:val="004A7D"/>
          <w:sz w:val="32"/>
          <w:szCs w:val="32"/>
        </w:rPr>
        <w:t xml:space="preserve">Online </w:t>
      </w:r>
      <w:r w:rsidR="0056092F" w:rsidRPr="0056092F">
        <w:rPr>
          <w:b/>
          <w:color w:val="004A7D"/>
          <w:sz w:val="32"/>
          <w:szCs w:val="32"/>
        </w:rPr>
        <w:t>Initial Enrollment Application Guide</w:t>
      </w:r>
      <w:r w:rsidR="0056092F" w:rsidRPr="008E1DFE">
        <w:rPr>
          <w:b/>
          <w:color w:val="404040"/>
          <w:sz w:val="24"/>
          <w:szCs w:val="24"/>
        </w:rPr>
        <w:tab/>
      </w:r>
      <w:r w:rsidR="0056092F" w:rsidRPr="008E1DFE">
        <w:rPr>
          <w:b/>
          <w:color w:val="404040"/>
          <w:sz w:val="24"/>
          <w:szCs w:val="24"/>
        </w:rPr>
        <w:tab/>
      </w:r>
      <w:r w:rsidR="0056092F" w:rsidRPr="008E1DFE">
        <w:rPr>
          <w:b/>
          <w:color w:val="404040"/>
          <w:sz w:val="24"/>
          <w:szCs w:val="24"/>
        </w:rPr>
        <w:tab/>
        <w:t xml:space="preserve">     </w:t>
      </w:r>
    </w:p>
    <w:p w14:paraId="38F1D95D" w14:textId="443F34B8" w:rsidR="0056092F" w:rsidRPr="008E1DFE" w:rsidRDefault="0056092F" w:rsidP="00DB697E">
      <w:pPr>
        <w:jc w:val="both"/>
        <w:rPr>
          <w:color w:val="404040"/>
          <w:sz w:val="24"/>
          <w:szCs w:val="24"/>
        </w:rPr>
      </w:pPr>
      <w:r w:rsidRPr="008E1DFE">
        <w:rPr>
          <w:color w:val="404040"/>
          <w:sz w:val="24"/>
          <w:szCs w:val="24"/>
        </w:rPr>
        <w:t>Th</w:t>
      </w:r>
      <w:r w:rsidR="00A40DDE">
        <w:rPr>
          <w:color w:val="404040"/>
          <w:sz w:val="24"/>
          <w:szCs w:val="24"/>
        </w:rPr>
        <w:t xml:space="preserve">is </w:t>
      </w:r>
      <w:r w:rsidRPr="008E1DFE">
        <w:rPr>
          <w:color w:val="404040"/>
          <w:sz w:val="24"/>
          <w:szCs w:val="24"/>
        </w:rPr>
        <w:t xml:space="preserve">guide is for National Diabetes Prevention Program (National DPP) </w:t>
      </w:r>
      <w:r w:rsidR="00AD69B0">
        <w:rPr>
          <w:color w:val="404040"/>
          <w:sz w:val="24"/>
          <w:szCs w:val="24"/>
        </w:rPr>
        <w:t>p</w:t>
      </w:r>
      <w:r w:rsidRPr="008E1DFE">
        <w:rPr>
          <w:color w:val="404040"/>
          <w:sz w:val="24"/>
          <w:szCs w:val="24"/>
        </w:rPr>
        <w:t xml:space="preserve">rovider </w:t>
      </w:r>
      <w:r w:rsidR="00AD69B0">
        <w:rPr>
          <w:color w:val="404040"/>
          <w:sz w:val="24"/>
          <w:szCs w:val="24"/>
        </w:rPr>
        <w:t>o</w:t>
      </w:r>
      <w:r w:rsidRPr="008E1DFE">
        <w:rPr>
          <w:color w:val="404040"/>
          <w:sz w:val="24"/>
          <w:szCs w:val="24"/>
        </w:rPr>
        <w:t xml:space="preserve">rganizations that have achieved preliminary or full recognition by the Centers for Disease Control and Prevention (CDC) Diabetes Prevention Recognition Program (DPRP) and </w:t>
      </w:r>
      <w:r w:rsidR="00843E47">
        <w:rPr>
          <w:color w:val="404040"/>
          <w:sz w:val="24"/>
          <w:szCs w:val="24"/>
        </w:rPr>
        <w:t xml:space="preserve">wish </w:t>
      </w:r>
      <w:r w:rsidRPr="008E1DFE">
        <w:rPr>
          <w:color w:val="404040"/>
          <w:sz w:val="24"/>
          <w:szCs w:val="24"/>
        </w:rPr>
        <w:t>to apply to become MDPP supplier</w:t>
      </w:r>
      <w:r w:rsidR="00843E47">
        <w:rPr>
          <w:color w:val="404040"/>
          <w:sz w:val="24"/>
          <w:szCs w:val="24"/>
        </w:rPr>
        <w:t>s</w:t>
      </w:r>
      <w:r w:rsidRPr="008E1DFE">
        <w:rPr>
          <w:color w:val="404040"/>
          <w:sz w:val="24"/>
          <w:szCs w:val="24"/>
        </w:rPr>
        <w:t xml:space="preserve">. This guide outlines the steps you will take to begin your MDPP Online Initial Enrollment Application. Please refer to the checklist to review the items and information you will need in order to successfully complete and submit your application. </w:t>
      </w:r>
    </w:p>
    <w:p w14:paraId="312C8E24" w14:textId="77777777" w:rsidR="0056092F" w:rsidRPr="0056092F" w:rsidRDefault="0056092F" w:rsidP="0056092F">
      <w:pPr>
        <w:spacing w:after="0" w:line="240" w:lineRule="auto"/>
        <w:rPr>
          <w:sz w:val="24"/>
          <w:szCs w:val="24"/>
        </w:rPr>
      </w:pPr>
      <w:r w:rsidRPr="008E1DFE">
        <w:rPr>
          <w:color w:val="404040"/>
          <w:sz w:val="24"/>
          <w:szCs w:val="24"/>
        </w:rPr>
        <w:t xml:space="preserve">This guide continues to undergo improvements, and we welcome feedback. To provide feedback, email </w:t>
      </w:r>
      <w:hyperlink r:id="rId13" w:history="1">
        <w:r w:rsidRPr="0056092F">
          <w:rPr>
            <w:color w:val="2E74B5" w:themeColor="accent1" w:themeShade="BF"/>
            <w:sz w:val="24"/>
            <w:szCs w:val="24"/>
          </w:rPr>
          <w:t>EBI_Referrals@health.nyc.gov</w:t>
        </w:r>
      </w:hyperlink>
      <w:r w:rsidRPr="0056092F">
        <w:rPr>
          <w:sz w:val="24"/>
          <w:szCs w:val="24"/>
        </w:rPr>
        <w:t>.</w:t>
      </w:r>
    </w:p>
    <w:p w14:paraId="1555CE40" w14:textId="77777777" w:rsidR="0056092F" w:rsidRPr="008E1DFE" w:rsidRDefault="0056092F" w:rsidP="0056092F">
      <w:pPr>
        <w:spacing w:after="0" w:line="240" w:lineRule="auto"/>
        <w:rPr>
          <w:color w:val="404040"/>
          <w:sz w:val="24"/>
          <w:szCs w:val="24"/>
        </w:rPr>
      </w:pPr>
    </w:p>
    <w:p w14:paraId="0A7C56D1" w14:textId="77777777" w:rsidR="00020A75" w:rsidRPr="005D3B18" w:rsidRDefault="00020A75" w:rsidP="00020A75">
      <w:pPr>
        <w:spacing w:after="0" w:line="240" w:lineRule="auto"/>
        <w:rPr>
          <w:b/>
          <w:color w:val="404040"/>
          <w:sz w:val="24"/>
          <w:szCs w:val="24"/>
        </w:rPr>
      </w:pPr>
      <w:r w:rsidRPr="005D3B18">
        <w:rPr>
          <w:b/>
          <w:color w:val="404040"/>
          <w:sz w:val="24"/>
          <w:szCs w:val="24"/>
        </w:rPr>
        <w:t xml:space="preserve">Visit the </w:t>
      </w:r>
      <w:r>
        <w:rPr>
          <w:b/>
          <w:color w:val="404040"/>
          <w:sz w:val="24"/>
          <w:szCs w:val="24"/>
        </w:rPr>
        <w:t>links below for more information</w:t>
      </w:r>
      <w:r w:rsidRPr="005D3B18">
        <w:rPr>
          <w:b/>
          <w:color w:val="404040"/>
          <w:sz w:val="24"/>
          <w:szCs w:val="24"/>
        </w:rPr>
        <w:t>:</w:t>
      </w:r>
      <w:r>
        <w:rPr>
          <w:b/>
          <w:color w:val="404040"/>
          <w:sz w:val="24"/>
          <w:szCs w:val="24"/>
        </w:rPr>
        <w:br/>
      </w:r>
    </w:p>
    <w:p w14:paraId="5F1B3457" w14:textId="65F797E1" w:rsidR="00020A75" w:rsidRPr="00B57D85" w:rsidRDefault="00020A75" w:rsidP="00020A75">
      <w:pPr>
        <w:pStyle w:val="ListParagraph"/>
        <w:numPr>
          <w:ilvl w:val="0"/>
          <w:numId w:val="1"/>
        </w:numPr>
        <w:spacing w:after="0" w:line="240" w:lineRule="auto"/>
        <w:rPr>
          <w:color w:val="404040"/>
          <w:sz w:val="24"/>
          <w:szCs w:val="24"/>
        </w:rPr>
      </w:pPr>
      <w:r w:rsidRPr="00F41718">
        <w:rPr>
          <w:b/>
          <w:bCs/>
          <w:color w:val="404040"/>
          <w:sz w:val="24"/>
          <w:szCs w:val="24"/>
        </w:rPr>
        <w:lastRenderedPageBreak/>
        <w:t>Diabetes Prevention Recognition Program (DPRP)</w:t>
      </w:r>
      <w:r w:rsidRPr="005D3B18">
        <w:rPr>
          <w:color w:val="404040"/>
          <w:sz w:val="24"/>
          <w:szCs w:val="24"/>
        </w:rPr>
        <w:t xml:space="preserve"> </w:t>
      </w:r>
      <w:r w:rsidRPr="005D3B18">
        <w:rPr>
          <w:b/>
          <w:color w:val="404040"/>
          <w:sz w:val="24"/>
          <w:szCs w:val="24"/>
        </w:rPr>
        <w:t>:</w:t>
      </w:r>
      <w:r>
        <w:rPr>
          <w:b/>
          <w:color w:val="404040"/>
          <w:sz w:val="24"/>
          <w:szCs w:val="24"/>
        </w:rPr>
        <w:t xml:space="preserve"> </w:t>
      </w:r>
      <w:r w:rsidRPr="00B57D85">
        <w:rPr>
          <w:color w:val="404040"/>
          <w:sz w:val="24"/>
          <w:szCs w:val="24"/>
        </w:rPr>
        <w:t>https://www.cdc.gov/diabetes/prevention/pdf/dprp-standards.pdf</w:t>
      </w:r>
    </w:p>
    <w:p w14:paraId="31B3D216" w14:textId="77777777" w:rsidR="00020A75" w:rsidRPr="005D3B18" w:rsidRDefault="00020A75" w:rsidP="00020A75">
      <w:pPr>
        <w:spacing w:after="0" w:line="240" w:lineRule="auto"/>
        <w:ind w:left="90" w:hanging="90"/>
        <w:rPr>
          <w:b/>
          <w:color w:val="404040"/>
          <w:sz w:val="24"/>
          <w:szCs w:val="24"/>
        </w:rPr>
      </w:pPr>
    </w:p>
    <w:p w14:paraId="5A8F5FB8" w14:textId="0DDCAD78" w:rsidR="00020A75" w:rsidRPr="00B57D85" w:rsidRDefault="00020A75" w:rsidP="00020A75">
      <w:pPr>
        <w:pStyle w:val="ListParagraph"/>
        <w:numPr>
          <w:ilvl w:val="0"/>
          <w:numId w:val="1"/>
        </w:numPr>
        <w:spacing w:after="0" w:line="240" w:lineRule="auto"/>
        <w:rPr>
          <w:color w:val="404040"/>
          <w:sz w:val="24"/>
          <w:szCs w:val="24"/>
        </w:rPr>
      </w:pPr>
      <w:r>
        <w:rPr>
          <w:b/>
          <w:color w:val="404040"/>
          <w:sz w:val="24"/>
          <w:szCs w:val="24"/>
        </w:rPr>
        <w:t>Medicare Diabetes Prevention Program (</w:t>
      </w:r>
      <w:r w:rsidRPr="005D3B18">
        <w:rPr>
          <w:b/>
          <w:color w:val="404040"/>
          <w:sz w:val="24"/>
          <w:szCs w:val="24"/>
        </w:rPr>
        <w:t>MDPP</w:t>
      </w:r>
      <w:r>
        <w:rPr>
          <w:b/>
          <w:color w:val="404040"/>
          <w:sz w:val="24"/>
          <w:szCs w:val="24"/>
        </w:rPr>
        <w:t>)</w:t>
      </w:r>
      <w:r w:rsidRPr="005D3B18">
        <w:rPr>
          <w:b/>
          <w:color w:val="404040"/>
          <w:sz w:val="24"/>
          <w:szCs w:val="24"/>
        </w:rPr>
        <w:t>:</w:t>
      </w:r>
      <w:r>
        <w:rPr>
          <w:b/>
          <w:color w:val="404040"/>
          <w:sz w:val="24"/>
          <w:szCs w:val="24"/>
        </w:rPr>
        <w:t xml:space="preserve"> </w:t>
      </w:r>
      <w:r w:rsidRPr="00B57D85">
        <w:rPr>
          <w:color w:val="404040"/>
          <w:sz w:val="24"/>
          <w:szCs w:val="24"/>
        </w:rPr>
        <w:t>https://innovation.cms.gov/initiatives/medicare-diabetes-prevention-program/</w:t>
      </w:r>
    </w:p>
    <w:p w14:paraId="49580BDB" w14:textId="77777777" w:rsidR="00020A75" w:rsidRPr="005D3B18" w:rsidRDefault="00020A75" w:rsidP="00020A75">
      <w:pPr>
        <w:spacing w:after="0" w:line="240" w:lineRule="auto"/>
        <w:jc w:val="both"/>
        <w:rPr>
          <w:color w:val="404040"/>
          <w:sz w:val="24"/>
          <w:szCs w:val="24"/>
        </w:rPr>
      </w:pPr>
    </w:p>
    <w:p w14:paraId="51CBAD9E" w14:textId="6E0CFD44" w:rsidR="00020A75" w:rsidRPr="00B57D85" w:rsidRDefault="00020A75" w:rsidP="00020A75">
      <w:pPr>
        <w:pStyle w:val="ListParagraph"/>
        <w:numPr>
          <w:ilvl w:val="0"/>
          <w:numId w:val="1"/>
        </w:numPr>
        <w:spacing w:after="0" w:line="240" w:lineRule="auto"/>
        <w:rPr>
          <w:color w:val="404040"/>
          <w:sz w:val="24"/>
          <w:szCs w:val="24"/>
        </w:rPr>
      </w:pPr>
      <w:r w:rsidRPr="005D3B18">
        <w:rPr>
          <w:b/>
          <w:color w:val="404040"/>
          <w:sz w:val="24"/>
          <w:szCs w:val="24"/>
        </w:rPr>
        <w:t>Medicare Enrollment Application – MDPP Suppliers</w:t>
      </w:r>
      <w:r w:rsidR="00832C81">
        <w:rPr>
          <w:b/>
          <w:color w:val="404040"/>
          <w:sz w:val="24"/>
          <w:szCs w:val="24"/>
        </w:rPr>
        <w:t xml:space="preserve"> </w:t>
      </w:r>
      <w:r w:rsidR="00832C81" w:rsidRPr="002E6F7B">
        <w:rPr>
          <w:bCs/>
          <w:color w:val="404040"/>
          <w:sz w:val="24"/>
          <w:szCs w:val="24"/>
        </w:rPr>
        <w:t>(print version)</w:t>
      </w:r>
      <w:r w:rsidRPr="00AD0DF9">
        <w:rPr>
          <w:b/>
          <w:color w:val="404040"/>
          <w:sz w:val="24"/>
          <w:szCs w:val="24"/>
        </w:rPr>
        <w:t>:</w:t>
      </w:r>
      <w:r w:rsidRPr="005D3B18">
        <w:rPr>
          <w:b/>
          <w:color w:val="404040"/>
          <w:sz w:val="24"/>
          <w:szCs w:val="24"/>
        </w:rPr>
        <w:t xml:space="preserve"> </w:t>
      </w:r>
      <w:r w:rsidRPr="00AD69B0">
        <w:rPr>
          <w:rStyle w:val="Hyperlink"/>
          <w:color w:val="404040"/>
          <w:sz w:val="24"/>
          <w:szCs w:val="24"/>
        </w:rPr>
        <w:t>https://www.cms.gov/Medicare/CMS-Forms/CMS-Forms/Downloads/CMS20134.pdf</w:t>
      </w:r>
    </w:p>
    <w:p w14:paraId="0DD0772B" w14:textId="77777777" w:rsidR="00020A75" w:rsidRDefault="00020A75" w:rsidP="00020A75">
      <w:pPr>
        <w:ind w:left="720"/>
        <w:rPr>
          <w:color w:val="404040"/>
          <w:sz w:val="24"/>
          <w:szCs w:val="24"/>
        </w:rPr>
      </w:pPr>
      <w:r>
        <w:rPr>
          <w:color w:val="404040"/>
          <w:sz w:val="24"/>
          <w:szCs w:val="24"/>
        </w:rPr>
        <w:br/>
        <w:t>NOTE: Providers can complete the MDPP Initial Application online or in print. This is the print version of the application. You can only view the online version after completing the</w:t>
      </w:r>
      <w:r w:rsidRPr="000433C8">
        <w:rPr>
          <w:color w:val="404040"/>
          <w:sz w:val="24"/>
          <w:szCs w:val="24"/>
        </w:rPr>
        <w:t xml:space="preserve"> </w:t>
      </w:r>
      <w:r w:rsidRPr="00F41718">
        <w:rPr>
          <w:color w:val="404040"/>
          <w:sz w:val="24"/>
          <w:szCs w:val="24"/>
        </w:rPr>
        <w:t>Online Initial Enrollment Application</w:t>
      </w:r>
      <w:r>
        <w:rPr>
          <w:color w:val="404040"/>
          <w:sz w:val="24"/>
          <w:szCs w:val="24"/>
        </w:rPr>
        <w:t>.</w:t>
      </w:r>
    </w:p>
    <w:p w14:paraId="2C5E3F20" w14:textId="673FC5E3" w:rsidR="00905B04" w:rsidRPr="00AD69B0" w:rsidRDefault="00C951A3" w:rsidP="00832C81">
      <w:pPr>
        <w:spacing w:after="0" w:line="240" w:lineRule="auto"/>
        <w:ind w:left="720"/>
        <w:contextualSpacing/>
        <w:rPr>
          <w:b/>
          <w:sz w:val="24"/>
          <w:szCs w:val="24"/>
        </w:rPr>
      </w:pPr>
      <w:r>
        <w:rPr>
          <w:sz w:val="24"/>
          <w:szCs w:val="24"/>
        </w:rPr>
        <w:br/>
      </w:r>
    </w:p>
    <w:p w14:paraId="36A886F7" w14:textId="77777777" w:rsidR="00905B04" w:rsidRDefault="00905B04">
      <w:pPr>
        <w:rPr>
          <w:sz w:val="24"/>
          <w:szCs w:val="24"/>
        </w:rPr>
      </w:pPr>
      <w:r>
        <w:rPr>
          <w:sz w:val="24"/>
          <w:szCs w:val="24"/>
        </w:rPr>
        <w:br w:type="page"/>
      </w:r>
    </w:p>
    <w:tbl>
      <w:tblPr>
        <w:tblStyle w:val="TableGrid"/>
        <w:tblW w:w="0" w:type="auto"/>
        <w:tblLook w:val="04A0" w:firstRow="1" w:lastRow="0" w:firstColumn="1" w:lastColumn="0" w:noHBand="0" w:noVBand="1"/>
      </w:tblPr>
      <w:tblGrid>
        <w:gridCol w:w="6675"/>
        <w:gridCol w:w="7715"/>
      </w:tblGrid>
      <w:tr w:rsidR="00AE2295" w:rsidRPr="002972D8" w14:paraId="3330477F" w14:textId="77777777" w:rsidTr="00DB697E">
        <w:trPr>
          <w:trHeight w:val="576"/>
        </w:trPr>
        <w:tc>
          <w:tcPr>
            <w:tcW w:w="0" w:type="auto"/>
            <w:gridSpan w:val="2"/>
            <w:shd w:val="clear" w:color="auto" w:fill="70AD17"/>
            <w:vAlign w:val="center"/>
          </w:tcPr>
          <w:p w14:paraId="7A4E917C" w14:textId="77777777" w:rsidR="00905B04" w:rsidRPr="00DB697E" w:rsidRDefault="00905B04" w:rsidP="00843E47">
            <w:pPr>
              <w:tabs>
                <w:tab w:val="left" w:pos="1680"/>
              </w:tabs>
              <w:jc w:val="center"/>
              <w:rPr>
                <w:color w:val="404040"/>
                <w:sz w:val="32"/>
                <w:szCs w:val="32"/>
              </w:rPr>
            </w:pPr>
            <w:r w:rsidRPr="00DB697E">
              <w:rPr>
                <w:color w:val="404040"/>
                <w:sz w:val="32"/>
                <w:szCs w:val="32"/>
              </w:rPr>
              <w:lastRenderedPageBreak/>
              <w:t>MDPP Supplier Online Initial Enrollment Application Guide</w:t>
            </w:r>
          </w:p>
        </w:tc>
      </w:tr>
      <w:tr w:rsidR="00AE2295" w:rsidRPr="002972D8" w14:paraId="2AF997FA" w14:textId="77777777" w:rsidTr="001C0A41">
        <w:trPr>
          <w:trHeight w:val="1322"/>
        </w:trPr>
        <w:tc>
          <w:tcPr>
            <w:tcW w:w="0" w:type="auto"/>
            <w:shd w:val="clear" w:color="auto" w:fill="F1F1F1"/>
          </w:tcPr>
          <w:p w14:paraId="5E3399F1" w14:textId="13813363" w:rsidR="00905B04" w:rsidRPr="002972D8" w:rsidRDefault="00905B04" w:rsidP="001C0A41">
            <w:pPr>
              <w:tabs>
                <w:tab w:val="left" w:pos="1680"/>
              </w:tabs>
              <w:rPr>
                <w:rFonts w:cs="Arial"/>
                <w:color w:val="404040"/>
                <w:u w:val="single"/>
                <w:lang w:val="en"/>
              </w:rPr>
            </w:pPr>
            <w:r w:rsidRPr="002972D8">
              <w:rPr>
                <w:b/>
                <w:color w:val="404040"/>
              </w:rPr>
              <w:t xml:space="preserve">1. </w:t>
            </w:r>
            <w:r w:rsidRPr="00B57D85">
              <w:rPr>
                <w:bCs/>
                <w:color w:val="404040"/>
              </w:rPr>
              <w:t xml:space="preserve">To get started, </w:t>
            </w:r>
            <w:r w:rsidR="00843E47" w:rsidRPr="00B57D85">
              <w:rPr>
                <w:bCs/>
                <w:color w:val="404040"/>
              </w:rPr>
              <w:t>you</w:t>
            </w:r>
            <w:r w:rsidRPr="00B57D85">
              <w:rPr>
                <w:bCs/>
                <w:color w:val="404040"/>
              </w:rPr>
              <w:t xml:space="preserve"> will need a National Provider Identifier (NPI) number. If the provider does not have an NPI number, apply for a </w:t>
            </w:r>
            <w:r w:rsidR="00DB697E">
              <w:rPr>
                <w:bCs/>
                <w:color w:val="404040"/>
              </w:rPr>
              <w:t>NPI</w:t>
            </w:r>
            <w:r w:rsidRPr="00B57D85">
              <w:rPr>
                <w:bCs/>
                <w:color w:val="404040"/>
              </w:rPr>
              <w:t xml:space="preserve"> Number at </w:t>
            </w:r>
            <w:hyperlink r:id="rId14" w:anchor="/" w:history="1">
              <w:r w:rsidR="009D4AEF" w:rsidRPr="00F976E3">
                <w:rPr>
                  <w:rStyle w:val="Hyperlink"/>
                  <w:b/>
                  <w:u w:val="single"/>
                </w:rPr>
                <w:t>https://nppes.cms.hhs.gov/?userType=Provider#/</w:t>
              </w:r>
            </w:hyperlink>
            <w:r w:rsidR="009D4AEF" w:rsidRPr="00F976E3">
              <w:rPr>
                <w:rStyle w:val="Hyperlink"/>
                <w:b/>
                <w:u w:val="single"/>
              </w:rPr>
              <w:t xml:space="preserve"> </w:t>
            </w:r>
            <w:r w:rsidR="009D4AEF" w:rsidRPr="00F976E3">
              <w:rPr>
                <w:rFonts w:cs="Arial"/>
                <w:u w:val="single"/>
                <w:lang w:val="en"/>
              </w:rPr>
              <w:t xml:space="preserve"> </w:t>
            </w:r>
          </w:p>
          <w:p w14:paraId="7CA5A556" w14:textId="77777777" w:rsidR="00905B04" w:rsidRPr="002972D8" w:rsidRDefault="00905B04" w:rsidP="00B57D85">
            <w:pPr>
              <w:pStyle w:val="ListParagraph"/>
              <w:numPr>
                <w:ilvl w:val="0"/>
                <w:numId w:val="6"/>
              </w:numPr>
              <w:tabs>
                <w:tab w:val="left" w:pos="1680"/>
              </w:tabs>
              <w:jc w:val="both"/>
              <w:rPr>
                <w:color w:val="404040"/>
              </w:rPr>
            </w:pPr>
            <w:r w:rsidRPr="002972D8">
              <w:rPr>
                <w:rFonts w:cs="Arial"/>
                <w:color w:val="404040"/>
                <w:lang w:val="en"/>
              </w:rPr>
              <w:t xml:space="preserve">A National Provider Identifier or </w:t>
            </w:r>
            <w:r w:rsidRPr="002972D8">
              <w:rPr>
                <w:rStyle w:val="Strong"/>
                <w:rFonts w:cs="Arial"/>
                <w:color w:val="404040"/>
                <w:lang w:val="en"/>
              </w:rPr>
              <w:t>NPI</w:t>
            </w:r>
            <w:r w:rsidRPr="002972D8">
              <w:rPr>
                <w:rFonts w:cs="Arial"/>
                <w:color w:val="404040"/>
                <w:lang w:val="en"/>
              </w:rPr>
              <w:t xml:space="preserve"> is a unique 10-digit identification number issued to health care providers in the United States by the Centers for Medicare and Medicaid Services (CMS).</w:t>
            </w:r>
          </w:p>
        </w:tc>
        <w:tc>
          <w:tcPr>
            <w:tcW w:w="0" w:type="auto"/>
            <w:shd w:val="clear" w:color="auto" w:fill="F1F1F1"/>
          </w:tcPr>
          <w:p w14:paraId="79C4DEEE" w14:textId="06536A0A" w:rsidR="00905B04" w:rsidRPr="002972D8" w:rsidRDefault="00905B04" w:rsidP="001C0A41">
            <w:pPr>
              <w:rPr>
                <w:b/>
                <w:color w:val="404040"/>
              </w:rPr>
            </w:pPr>
            <w:r w:rsidRPr="002972D8">
              <w:rPr>
                <w:b/>
                <w:color w:val="404040"/>
              </w:rPr>
              <w:t xml:space="preserve">2. </w:t>
            </w:r>
            <w:r w:rsidRPr="00B57D85">
              <w:rPr>
                <w:bCs/>
                <w:color w:val="404040"/>
              </w:rPr>
              <w:t xml:space="preserve">Use your Center for Medicare and Medicaid Services (CMS) ID and Password to log in to the Provider Enrollment and Chain/Ownership System (PECOS) at </w:t>
            </w:r>
            <w:hyperlink r:id="rId15" w:history="1">
              <w:r w:rsidR="009D4AEF" w:rsidRPr="00F976E3">
                <w:rPr>
                  <w:rStyle w:val="Hyperlink"/>
                  <w:b/>
                  <w:u w:val="single"/>
                </w:rPr>
                <w:t>https://pecos.cms.hhs.gov/pecos/login.do</w:t>
              </w:r>
            </w:hyperlink>
          </w:p>
          <w:p w14:paraId="4BCA4D05" w14:textId="32AF39FF" w:rsidR="00905B04" w:rsidRPr="00B57D85" w:rsidRDefault="00905B04" w:rsidP="00B57D85">
            <w:pPr>
              <w:pStyle w:val="ListParagraph"/>
              <w:numPr>
                <w:ilvl w:val="0"/>
                <w:numId w:val="6"/>
              </w:numPr>
              <w:jc w:val="both"/>
              <w:rPr>
                <w:color w:val="404040"/>
              </w:rPr>
            </w:pPr>
            <w:r w:rsidRPr="002972D8">
              <w:rPr>
                <w:color w:val="404040"/>
              </w:rPr>
              <w:t>PECOS supports the Medicare Provider and Supplier enrollment process by allowing registered users to securely and electronically submit and manage Medicare enrollment information.</w:t>
            </w:r>
            <w:r w:rsidRPr="002972D8">
              <w:rPr>
                <w:noProof/>
                <w:color w:val="404040"/>
              </w:rPr>
              <w:t xml:space="preserve"> </w:t>
            </w:r>
          </w:p>
        </w:tc>
      </w:tr>
      <w:tr w:rsidR="00AE2295" w:rsidRPr="002972D8" w14:paraId="52429747" w14:textId="77777777" w:rsidTr="00F83C8A">
        <w:trPr>
          <w:trHeight w:val="5903"/>
        </w:trPr>
        <w:tc>
          <w:tcPr>
            <w:tcW w:w="0" w:type="auto"/>
          </w:tcPr>
          <w:p w14:paraId="44481F85" w14:textId="77777777" w:rsidR="00905B04" w:rsidRPr="002972D8" w:rsidRDefault="00905B04" w:rsidP="00F709FB">
            <w:pPr>
              <w:tabs>
                <w:tab w:val="left" w:pos="1680"/>
              </w:tabs>
              <w:rPr>
                <w:color w:val="404040"/>
              </w:rPr>
            </w:pPr>
            <w:r w:rsidRPr="002972D8">
              <w:rPr>
                <w:noProof/>
                <w:color w:val="404040"/>
                <w:lang w:bidi="bn-BD"/>
              </w:rPr>
              <w:drawing>
                <wp:anchor distT="0" distB="0" distL="114300" distR="114300" simplePos="0" relativeHeight="251660288" behindDoc="0" locked="0" layoutInCell="1" allowOverlap="1" wp14:anchorId="157BEDEF" wp14:editId="4E639B80">
                  <wp:simplePos x="0" y="0"/>
                  <wp:positionH relativeFrom="margin">
                    <wp:posOffset>-65405</wp:posOffset>
                  </wp:positionH>
                  <wp:positionV relativeFrom="paragraph">
                    <wp:posOffset>40640</wp:posOffset>
                  </wp:positionV>
                  <wp:extent cx="4139565" cy="20307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9565" cy="203073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1DEE1905" w14:textId="77777777" w:rsidR="00905B04" w:rsidRPr="002972D8" w:rsidRDefault="002C0459" w:rsidP="00F709FB">
            <w:pPr>
              <w:tabs>
                <w:tab w:val="left" w:pos="983"/>
              </w:tabs>
              <w:rPr>
                <w:color w:val="404040"/>
              </w:rPr>
            </w:pPr>
            <w:r w:rsidRPr="002972D8">
              <w:rPr>
                <w:b/>
                <w:noProof/>
                <w:color w:val="404040"/>
                <w:lang w:bidi="bn-BD"/>
              </w:rPr>
              <mc:AlternateContent>
                <mc:Choice Requires="wps">
                  <w:drawing>
                    <wp:anchor distT="0" distB="0" distL="114300" distR="114300" simplePos="0" relativeHeight="251662336" behindDoc="0" locked="0" layoutInCell="1" allowOverlap="1" wp14:anchorId="5E5167BF" wp14:editId="7405F9F4">
                      <wp:simplePos x="0" y="0"/>
                      <wp:positionH relativeFrom="column">
                        <wp:posOffset>-181389</wp:posOffset>
                      </wp:positionH>
                      <wp:positionV relativeFrom="paragraph">
                        <wp:posOffset>465455</wp:posOffset>
                      </wp:positionV>
                      <wp:extent cx="1435395" cy="1116418"/>
                      <wp:effectExtent l="0" t="0" r="12700" b="26670"/>
                      <wp:wrapNone/>
                      <wp:docPr id="9" name="Oval 9"/>
                      <wp:cNvGraphicFramePr/>
                      <a:graphic xmlns:a="http://schemas.openxmlformats.org/drawingml/2006/main">
                        <a:graphicData uri="http://schemas.microsoft.com/office/word/2010/wordprocessingShape">
                          <wps:wsp>
                            <wps:cNvSpPr/>
                            <wps:spPr>
                              <a:xfrm flipH="1">
                                <a:off x="0" y="0"/>
                                <a:ext cx="1435395" cy="111641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DA853" id="Oval 9" o:spid="_x0000_s1026" style="position:absolute;margin-left:-14.3pt;margin-top:36.65pt;width:113pt;height:87.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" filled="f" strokecolor="red" strokeweight="1pt">
                      <v:stroke joinstyle="miter"/>
                    </v:oval>
                  </w:pict>
                </mc:Fallback>
              </mc:AlternateContent>
            </w:r>
            <w:r w:rsidR="00905B04" w:rsidRPr="002972D8">
              <w:rPr>
                <w:noProof/>
                <w:color w:val="404040"/>
                <w:lang w:bidi="bn-BD"/>
              </w:rPr>
              <w:drawing>
                <wp:anchor distT="0" distB="0" distL="114300" distR="114300" simplePos="0" relativeHeight="251661312" behindDoc="0" locked="0" layoutInCell="1" allowOverlap="1" wp14:anchorId="2452F13D" wp14:editId="1CFD84B5">
                  <wp:simplePos x="0" y="0"/>
                  <wp:positionH relativeFrom="column">
                    <wp:posOffset>41275</wp:posOffset>
                  </wp:positionH>
                  <wp:positionV relativeFrom="paragraph">
                    <wp:posOffset>72390</wp:posOffset>
                  </wp:positionV>
                  <wp:extent cx="4805680" cy="2355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05680" cy="2355215"/>
                          </a:xfrm>
                          <a:prstGeom prst="rect">
                            <a:avLst/>
                          </a:prstGeom>
                        </pic:spPr>
                      </pic:pic>
                    </a:graphicData>
                  </a:graphic>
                  <wp14:sizeRelH relativeFrom="page">
                    <wp14:pctWidth>0</wp14:pctWidth>
                  </wp14:sizeRelH>
                  <wp14:sizeRelV relativeFrom="page">
                    <wp14:pctHeight>0</wp14:pctHeight>
                  </wp14:sizeRelV>
                </wp:anchor>
              </w:drawing>
            </w:r>
          </w:p>
        </w:tc>
      </w:tr>
    </w:tbl>
    <w:p w14:paraId="5FB25D0D" w14:textId="77777777" w:rsidR="008E5BA5" w:rsidRDefault="008E5BA5">
      <w:r>
        <w:br w:type="page"/>
      </w:r>
    </w:p>
    <w:tbl>
      <w:tblPr>
        <w:tblStyle w:val="TableGrid"/>
        <w:tblW w:w="5000" w:type="pct"/>
        <w:tblLayout w:type="fixed"/>
        <w:tblLook w:val="04A0" w:firstRow="1" w:lastRow="0" w:firstColumn="1" w:lastColumn="0" w:noHBand="0" w:noVBand="1"/>
      </w:tblPr>
      <w:tblGrid>
        <w:gridCol w:w="6519"/>
        <w:gridCol w:w="7871"/>
      </w:tblGrid>
      <w:tr w:rsidR="00BC3F89" w14:paraId="720402BA" w14:textId="77777777" w:rsidTr="001C0A41">
        <w:tc>
          <w:tcPr>
            <w:tcW w:w="2265" w:type="pct"/>
            <w:shd w:val="clear" w:color="auto" w:fill="F1F1F1"/>
          </w:tcPr>
          <w:p w14:paraId="58A8A8E4" w14:textId="77777777" w:rsidR="00905B04" w:rsidRPr="00DB697E" w:rsidRDefault="00C33619" w:rsidP="001C0A41">
            <w:pPr>
              <w:rPr>
                <w:b/>
                <w:sz w:val="24"/>
                <w:szCs w:val="24"/>
              </w:rPr>
            </w:pPr>
            <w:r w:rsidRPr="00DB697E">
              <w:rPr>
                <w:b/>
                <w:sz w:val="24"/>
                <w:szCs w:val="24"/>
              </w:rPr>
              <w:lastRenderedPageBreak/>
              <w:br w:type="page"/>
            </w:r>
            <w:r w:rsidR="00905B04" w:rsidRPr="00DB697E">
              <w:rPr>
                <w:b/>
                <w:sz w:val="24"/>
                <w:szCs w:val="24"/>
              </w:rPr>
              <w:t xml:space="preserve">3. </w:t>
            </w:r>
            <w:r w:rsidR="00905B04" w:rsidRPr="00DB697E">
              <w:rPr>
                <w:bCs/>
                <w:sz w:val="24"/>
                <w:szCs w:val="24"/>
              </w:rPr>
              <w:t xml:space="preserve">Select </w:t>
            </w:r>
            <w:r w:rsidR="00905B04" w:rsidRPr="00DB697E">
              <w:rPr>
                <w:bCs/>
                <w:i/>
                <w:sz w:val="24"/>
                <w:szCs w:val="24"/>
              </w:rPr>
              <w:t>My Associates</w:t>
            </w:r>
          </w:p>
        </w:tc>
        <w:tc>
          <w:tcPr>
            <w:tcW w:w="2735" w:type="pct"/>
            <w:shd w:val="clear" w:color="auto" w:fill="F1F1F1"/>
          </w:tcPr>
          <w:p w14:paraId="5964259E" w14:textId="77777777" w:rsidR="00905B04" w:rsidRPr="00DB697E" w:rsidRDefault="00905B04" w:rsidP="001C0A41">
            <w:pPr>
              <w:rPr>
                <w:b/>
                <w:sz w:val="24"/>
                <w:szCs w:val="24"/>
              </w:rPr>
            </w:pPr>
            <w:r w:rsidRPr="00DB697E">
              <w:rPr>
                <w:b/>
                <w:sz w:val="24"/>
                <w:szCs w:val="24"/>
              </w:rPr>
              <w:t xml:space="preserve">4. </w:t>
            </w:r>
            <w:r w:rsidRPr="00DB697E">
              <w:rPr>
                <w:bCs/>
                <w:sz w:val="24"/>
                <w:szCs w:val="24"/>
              </w:rPr>
              <w:t xml:space="preserve">Select </w:t>
            </w:r>
            <w:r w:rsidRPr="00DB697E">
              <w:rPr>
                <w:bCs/>
                <w:i/>
                <w:sz w:val="24"/>
                <w:szCs w:val="24"/>
              </w:rPr>
              <w:t>Create Initial Enrollment Application</w:t>
            </w:r>
          </w:p>
        </w:tc>
      </w:tr>
      <w:tr w:rsidR="00F32B9D" w14:paraId="6E3958EB" w14:textId="77777777" w:rsidTr="00D879F3">
        <w:trPr>
          <w:trHeight w:val="8639"/>
        </w:trPr>
        <w:tc>
          <w:tcPr>
            <w:tcW w:w="2265" w:type="pct"/>
          </w:tcPr>
          <w:p w14:paraId="1EE97BBB" w14:textId="77777777" w:rsidR="00905B04" w:rsidRDefault="00D879F3" w:rsidP="00F709FB">
            <w:pPr>
              <w:tabs>
                <w:tab w:val="left" w:pos="1680"/>
              </w:tabs>
            </w:pPr>
            <w:r w:rsidRPr="00774B95">
              <w:rPr>
                <w:b/>
                <w:noProof/>
                <w:lang w:bidi="bn-BD"/>
              </w:rPr>
              <mc:AlternateContent>
                <mc:Choice Requires="wps">
                  <w:drawing>
                    <wp:anchor distT="0" distB="0" distL="114300" distR="114300" simplePos="0" relativeHeight="251664384" behindDoc="1" locked="0" layoutInCell="1" allowOverlap="1" wp14:anchorId="532CBF98" wp14:editId="4CDD45BD">
                      <wp:simplePos x="0" y="0"/>
                      <wp:positionH relativeFrom="column">
                        <wp:posOffset>-52070</wp:posOffset>
                      </wp:positionH>
                      <wp:positionV relativeFrom="paragraph">
                        <wp:posOffset>298450</wp:posOffset>
                      </wp:positionV>
                      <wp:extent cx="1664970" cy="286385"/>
                      <wp:effectExtent l="0" t="0" r="11430" b="18415"/>
                      <wp:wrapTight wrapText="bothSides">
                        <wp:wrapPolygon edited="0">
                          <wp:start x="5684" y="0"/>
                          <wp:lineTo x="0" y="1437"/>
                          <wp:lineTo x="0" y="20115"/>
                          <wp:lineTo x="4943" y="21552"/>
                          <wp:lineTo x="16558" y="21552"/>
                          <wp:lineTo x="21501" y="20115"/>
                          <wp:lineTo x="21501" y="1437"/>
                          <wp:lineTo x="15817" y="0"/>
                          <wp:lineTo x="5684" y="0"/>
                        </wp:wrapPolygon>
                      </wp:wrapTight>
                      <wp:docPr id="7" name="Oval 7"/>
                      <wp:cNvGraphicFramePr/>
                      <a:graphic xmlns:a="http://schemas.openxmlformats.org/drawingml/2006/main">
                        <a:graphicData uri="http://schemas.microsoft.com/office/word/2010/wordprocessingShape">
                          <wps:wsp>
                            <wps:cNvSpPr/>
                            <wps:spPr>
                              <a:xfrm flipH="1">
                                <a:off x="0" y="0"/>
                                <a:ext cx="1664970" cy="28638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CD7B7" id="Oval 7" o:spid="_x0000_s1026" style="position:absolute;margin-left:-4.1pt;margin-top:23.5pt;width:131.1pt;height:22.5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" filled="f" strokecolor="red" strokeweight="1pt">
                      <v:stroke joinstyle="miter"/>
                      <w10:wrap type="tight"/>
                    </v:oval>
                  </w:pict>
                </mc:Fallback>
              </mc:AlternateContent>
            </w:r>
            <w:r w:rsidRPr="00774B95">
              <w:rPr>
                <w:b/>
                <w:noProof/>
                <w:lang w:bidi="bn-BD"/>
              </w:rPr>
              <w:drawing>
                <wp:anchor distT="0" distB="0" distL="114300" distR="114300" simplePos="0" relativeHeight="251663360" behindDoc="1" locked="0" layoutInCell="1" allowOverlap="1" wp14:anchorId="6F13CF4B" wp14:editId="66046F3F">
                  <wp:simplePos x="0" y="0"/>
                  <wp:positionH relativeFrom="column">
                    <wp:posOffset>-51435</wp:posOffset>
                  </wp:positionH>
                  <wp:positionV relativeFrom="paragraph">
                    <wp:posOffset>84455</wp:posOffset>
                  </wp:positionV>
                  <wp:extent cx="4081780" cy="2087880"/>
                  <wp:effectExtent l="0" t="0" r="0" b="7620"/>
                  <wp:wrapTight wrapText="bothSides">
                    <wp:wrapPolygon edited="0">
                      <wp:start x="0" y="0"/>
                      <wp:lineTo x="0" y="21482"/>
                      <wp:lineTo x="21472" y="21482"/>
                      <wp:lineTo x="214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3333"/>
                          <a:stretch/>
                        </pic:blipFill>
                        <pic:spPr bwMode="auto">
                          <a:xfrm>
                            <a:off x="0" y="0"/>
                            <a:ext cx="408178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35" w:type="pct"/>
          </w:tcPr>
          <w:p w14:paraId="7E3C669C" w14:textId="77777777" w:rsidR="00905B04" w:rsidRPr="009C13D3" w:rsidRDefault="00905B04" w:rsidP="008E5BA5">
            <w:pPr>
              <w:tabs>
                <w:tab w:val="left" w:pos="1680"/>
              </w:tabs>
            </w:pPr>
            <w:r w:rsidRPr="00774B95">
              <w:rPr>
                <w:b/>
                <w:noProof/>
                <w:lang w:bidi="bn-BD"/>
              </w:rPr>
              <mc:AlternateContent>
                <mc:Choice Requires="wps">
                  <w:drawing>
                    <wp:anchor distT="0" distB="0" distL="114300" distR="114300" simplePos="0" relativeHeight="251665408" behindDoc="0" locked="0" layoutInCell="1" allowOverlap="1" wp14:anchorId="12B50685" wp14:editId="45C7E5F9">
                      <wp:simplePos x="0" y="0"/>
                      <wp:positionH relativeFrom="column">
                        <wp:posOffset>-14634</wp:posOffset>
                      </wp:positionH>
                      <wp:positionV relativeFrom="paragraph">
                        <wp:posOffset>1613450</wp:posOffset>
                      </wp:positionV>
                      <wp:extent cx="2988859" cy="450376"/>
                      <wp:effectExtent l="0" t="0" r="21590" b="26035"/>
                      <wp:wrapNone/>
                      <wp:docPr id="8" name="Oval 8"/>
                      <wp:cNvGraphicFramePr/>
                      <a:graphic xmlns:a="http://schemas.openxmlformats.org/drawingml/2006/main">
                        <a:graphicData uri="http://schemas.microsoft.com/office/word/2010/wordprocessingShape">
                          <wps:wsp>
                            <wps:cNvSpPr/>
                            <wps:spPr>
                              <a:xfrm flipH="1">
                                <a:off x="0" y="0"/>
                                <a:ext cx="2988859" cy="45037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BE321" id="Oval 8" o:spid="_x0000_s1026" style="position:absolute;margin-left:-1.15pt;margin-top:127.05pt;width:235.35pt;height:35.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" filled="f" strokecolor="red" strokeweight="1pt">
                      <v:stroke joinstyle="miter"/>
                    </v:oval>
                  </w:pict>
                </mc:Fallback>
              </mc:AlternateContent>
            </w:r>
            <w:r w:rsidR="00D879F3" w:rsidRPr="00774B95">
              <w:object w:dxaOrig="8520" w:dyaOrig="3930" w14:anchorId="59F4F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80pt" o:ole="">
                  <v:imagedata r:id="rId19" o:title=""/>
                </v:shape>
                <o:OLEObject Type="Embed" ProgID="PBrush" ShapeID="_x0000_i1025" DrawAspect="Content" ObjectID="_1628675360" r:id="rId20"/>
              </w:object>
            </w:r>
          </w:p>
        </w:tc>
      </w:tr>
      <w:tr w:rsidR="00BC3F89" w14:paraId="54C34E37" w14:textId="77777777" w:rsidTr="001C0A41">
        <w:trPr>
          <w:trHeight w:val="70"/>
        </w:trPr>
        <w:tc>
          <w:tcPr>
            <w:tcW w:w="2265" w:type="pct"/>
            <w:shd w:val="clear" w:color="auto" w:fill="F1F1F1"/>
          </w:tcPr>
          <w:p w14:paraId="29151F17" w14:textId="77777777" w:rsidR="00905B04" w:rsidRPr="004E648C" w:rsidRDefault="00C33619" w:rsidP="001C0A41">
            <w:pPr>
              <w:rPr>
                <w:b/>
                <w:sz w:val="24"/>
                <w:szCs w:val="24"/>
              </w:rPr>
            </w:pPr>
            <w:r w:rsidRPr="004E648C">
              <w:rPr>
                <w:sz w:val="24"/>
                <w:szCs w:val="24"/>
              </w:rPr>
              <w:br w:type="page"/>
            </w:r>
            <w:r w:rsidR="00905B04" w:rsidRPr="004E648C">
              <w:rPr>
                <w:b/>
                <w:sz w:val="24"/>
                <w:szCs w:val="24"/>
              </w:rPr>
              <w:t>5.</w:t>
            </w:r>
            <w:r w:rsidR="00905B04" w:rsidRPr="004E648C">
              <w:rPr>
                <w:sz w:val="24"/>
                <w:szCs w:val="24"/>
              </w:rPr>
              <w:t xml:space="preserve"> </w:t>
            </w:r>
            <w:r w:rsidR="00905B04" w:rsidRPr="00B57D85">
              <w:rPr>
                <w:bCs/>
                <w:sz w:val="24"/>
                <w:szCs w:val="24"/>
              </w:rPr>
              <w:t xml:space="preserve">Search for the name of the provider for whom the application is being created. Select the provider name and click </w:t>
            </w:r>
            <w:r w:rsidR="00905B04" w:rsidRPr="00B57D85">
              <w:rPr>
                <w:bCs/>
                <w:i/>
                <w:sz w:val="24"/>
                <w:szCs w:val="24"/>
              </w:rPr>
              <w:t>Next Page</w:t>
            </w:r>
          </w:p>
        </w:tc>
        <w:tc>
          <w:tcPr>
            <w:tcW w:w="2735" w:type="pct"/>
            <w:shd w:val="clear" w:color="auto" w:fill="F1F1F1"/>
          </w:tcPr>
          <w:p w14:paraId="2A56889A" w14:textId="77777777" w:rsidR="00905B04" w:rsidRPr="00B57D85" w:rsidRDefault="00905B04" w:rsidP="001C0A41">
            <w:pPr>
              <w:pStyle w:val="ListParagraph"/>
              <w:numPr>
                <w:ilvl w:val="0"/>
                <w:numId w:val="7"/>
              </w:numPr>
              <w:ind w:left="258" w:hanging="258"/>
              <w:rPr>
                <w:bCs/>
                <w:sz w:val="24"/>
                <w:szCs w:val="24"/>
              </w:rPr>
            </w:pPr>
            <w:r w:rsidRPr="00B57D85">
              <w:rPr>
                <w:bCs/>
                <w:sz w:val="24"/>
                <w:szCs w:val="24"/>
              </w:rPr>
              <w:t xml:space="preserve">Select </w:t>
            </w:r>
            <w:r w:rsidRPr="00B57D85">
              <w:rPr>
                <w:bCs/>
                <w:i/>
                <w:sz w:val="24"/>
                <w:szCs w:val="24"/>
              </w:rPr>
              <w:t>Medicare Diabetes Prevention Program Supplier (MDPP)</w:t>
            </w:r>
            <w:r w:rsidRPr="00B57D85">
              <w:rPr>
                <w:bCs/>
                <w:sz w:val="24"/>
                <w:szCs w:val="24"/>
              </w:rPr>
              <w:t xml:space="preserve"> and click </w:t>
            </w:r>
            <w:r w:rsidRPr="00B57D85">
              <w:rPr>
                <w:bCs/>
                <w:i/>
                <w:sz w:val="24"/>
                <w:szCs w:val="24"/>
              </w:rPr>
              <w:t>Next Page</w:t>
            </w:r>
          </w:p>
        </w:tc>
      </w:tr>
      <w:tr w:rsidR="00F32B9D" w14:paraId="6C924C0B" w14:textId="77777777" w:rsidTr="00B57D85">
        <w:trPr>
          <w:trHeight w:val="8153"/>
        </w:trPr>
        <w:tc>
          <w:tcPr>
            <w:tcW w:w="2265" w:type="pct"/>
          </w:tcPr>
          <w:p w14:paraId="639C7EC0" w14:textId="77777777" w:rsidR="00905B04" w:rsidRDefault="00905B04" w:rsidP="00F709FB">
            <w:pPr>
              <w:tabs>
                <w:tab w:val="left" w:pos="1680"/>
              </w:tabs>
            </w:pPr>
            <w:r w:rsidRPr="00774B95">
              <w:rPr>
                <w:b/>
                <w:noProof/>
                <w:lang w:bidi="bn-BD"/>
              </w:rPr>
              <mc:AlternateContent>
                <mc:Choice Requires="wps">
                  <w:drawing>
                    <wp:anchor distT="0" distB="0" distL="114300" distR="114300" simplePos="0" relativeHeight="251659264" behindDoc="0" locked="0" layoutInCell="1" allowOverlap="1" wp14:anchorId="10358F8A" wp14:editId="71D05DD2">
                      <wp:simplePos x="0" y="0"/>
                      <wp:positionH relativeFrom="column">
                        <wp:posOffset>79375</wp:posOffset>
                      </wp:positionH>
                      <wp:positionV relativeFrom="paragraph">
                        <wp:posOffset>690880</wp:posOffset>
                      </wp:positionV>
                      <wp:extent cx="3037205" cy="564515"/>
                      <wp:effectExtent l="0" t="0" r="10795" b="26035"/>
                      <wp:wrapNone/>
                      <wp:docPr id="10" name="Oval 10"/>
                      <wp:cNvGraphicFramePr/>
                      <a:graphic xmlns:a="http://schemas.openxmlformats.org/drawingml/2006/main">
                        <a:graphicData uri="http://schemas.microsoft.com/office/word/2010/wordprocessingShape">
                          <wps:wsp>
                            <wps:cNvSpPr/>
                            <wps:spPr>
                              <a:xfrm flipH="1">
                                <a:off x="0" y="0"/>
                                <a:ext cx="3037205" cy="5645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DCA67" id="Oval 10" o:spid="_x0000_s1026" style="position:absolute;margin-left:6.25pt;margin-top:54.4pt;width:239.15pt;height:44.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" filled="f" strokecolor="red" strokeweight="1pt">
                      <v:stroke joinstyle="miter"/>
                    </v:oval>
                  </w:pict>
                </mc:Fallback>
              </mc:AlternateContent>
            </w:r>
            <w:r w:rsidR="00BC3F89">
              <w:object w:dxaOrig="6960" w:dyaOrig="3345" w14:anchorId="48D50A25">
                <v:shape id="_x0000_i1026" type="#_x0000_t75" style="width:316.5pt;height:151.5pt" o:ole="">
                  <v:imagedata r:id="rId21" o:title=""/>
                </v:shape>
                <o:OLEObject Type="Embed" ProgID="PBrush" ShapeID="_x0000_i1026" DrawAspect="Content" ObjectID="_1628675361" r:id="rId22"/>
              </w:object>
            </w:r>
          </w:p>
        </w:tc>
        <w:tc>
          <w:tcPr>
            <w:tcW w:w="2735" w:type="pct"/>
          </w:tcPr>
          <w:p w14:paraId="05B785BD" w14:textId="77777777" w:rsidR="00905B04" w:rsidRPr="00937A5A" w:rsidRDefault="00D879F3" w:rsidP="00127227">
            <w:pPr>
              <w:tabs>
                <w:tab w:val="left" w:pos="1680"/>
              </w:tabs>
            </w:pPr>
            <w:r w:rsidRPr="00774B95">
              <w:rPr>
                <w:b/>
                <w:noProof/>
                <w:lang w:bidi="bn-BD"/>
              </w:rPr>
              <mc:AlternateContent>
                <mc:Choice Requires="wps">
                  <w:drawing>
                    <wp:anchor distT="0" distB="0" distL="114300" distR="114300" simplePos="0" relativeHeight="251667456" behindDoc="0" locked="0" layoutInCell="1" allowOverlap="1" wp14:anchorId="38F97E11" wp14:editId="5666178F">
                      <wp:simplePos x="0" y="0"/>
                      <wp:positionH relativeFrom="column">
                        <wp:posOffset>-72427</wp:posOffset>
                      </wp:positionH>
                      <wp:positionV relativeFrom="paragraph">
                        <wp:posOffset>2300160</wp:posOffset>
                      </wp:positionV>
                      <wp:extent cx="3317359" cy="238125"/>
                      <wp:effectExtent l="0" t="0" r="16510" b="28575"/>
                      <wp:wrapNone/>
                      <wp:docPr id="11" name="Oval 11"/>
                      <wp:cNvGraphicFramePr/>
                      <a:graphic xmlns:a="http://schemas.openxmlformats.org/drawingml/2006/main">
                        <a:graphicData uri="http://schemas.microsoft.com/office/word/2010/wordprocessingShape">
                          <wps:wsp>
                            <wps:cNvSpPr/>
                            <wps:spPr>
                              <a:xfrm flipH="1">
                                <a:off x="0" y="0"/>
                                <a:ext cx="3317359" cy="2381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28453" id="Oval 11" o:spid="_x0000_s1026" style="position:absolute;margin-left:-5.7pt;margin-top:181.1pt;width:261.2pt;height: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" filled="f" strokecolor="red" strokeweight="1pt">
                      <v:stroke joinstyle="miter"/>
                    </v:oval>
                  </w:pict>
                </mc:Fallback>
              </mc:AlternateContent>
            </w:r>
            <w:r w:rsidR="00C33619" w:rsidRPr="00937A5A">
              <w:rPr>
                <w:noProof/>
                <w:lang w:bidi="bn-BD"/>
              </w:rPr>
              <w:drawing>
                <wp:anchor distT="0" distB="0" distL="114300" distR="114300" simplePos="0" relativeHeight="251666432" behindDoc="0" locked="0" layoutInCell="1" allowOverlap="1" wp14:anchorId="7C9215CA" wp14:editId="0B5AE46A">
                  <wp:simplePos x="0" y="0"/>
                  <wp:positionH relativeFrom="column">
                    <wp:posOffset>-65405</wp:posOffset>
                  </wp:positionH>
                  <wp:positionV relativeFrom="paragraph">
                    <wp:posOffset>122555</wp:posOffset>
                  </wp:positionV>
                  <wp:extent cx="4203065" cy="4856480"/>
                  <wp:effectExtent l="0" t="0" r="6985" b="1270"/>
                  <wp:wrapSquare wrapText="bothSides"/>
                  <wp:docPr id="15" name="Picture 15" descr="C:\Users\dblan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dblanc\Desktop\Untitl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91" r="30278" b="29258"/>
                          <a:stretch/>
                        </pic:blipFill>
                        <pic:spPr bwMode="auto">
                          <a:xfrm>
                            <a:off x="0" y="0"/>
                            <a:ext cx="4203065" cy="485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C3F89" w14:paraId="6A4CD871" w14:textId="77777777" w:rsidTr="00BC785C">
        <w:trPr>
          <w:trHeight w:val="287"/>
        </w:trPr>
        <w:tc>
          <w:tcPr>
            <w:tcW w:w="2265" w:type="pct"/>
            <w:shd w:val="clear" w:color="auto" w:fill="F1F1F1"/>
          </w:tcPr>
          <w:p w14:paraId="437C3E87" w14:textId="77777777" w:rsidR="00905B04" w:rsidRPr="00B57D85" w:rsidRDefault="00905B04" w:rsidP="00905B04">
            <w:pPr>
              <w:pStyle w:val="ListParagraph"/>
              <w:numPr>
                <w:ilvl w:val="0"/>
                <w:numId w:val="7"/>
              </w:numPr>
              <w:tabs>
                <w:tab w:val="left" w:pos="1680"/>
              </w:tabs>
              <w:ind w:left="247" w:hanging="247"/>
              <w:rPr>
                <w:bCs/>
                <w:sz w:val="24"/>
                <w:szCs w:val="24"/>
              </w:rPr>
            </w:pPr>
            <w:r w:rsidRPr="00B57D85">
              <w:rPr>
                <w:bCs/>
                <w:sz w:val="24"/>
                <w:szCs w:val="24"/>
              </w:rPr>
              <w:t xml:space="preserve">Click </w:t>
            </w:r>
            <w:r w:rsidRPr="00B57D85">
              <w:rPr>
                <w:bCs/>
                <w:i/>
                <w:sz w:val="24"/>
                <w:szCs w:val="24"/>
              </w:rPr>
              <w:t>Continue to MDPP Enrollment</w:t>
            </w:r>
          </w:p>
        </w:tc>
        <w:tc>
          <w:tcPr>
            <w:tcW w:w="2735" w:type="pct"/>
            <w:shd w:val="clear" w:color="auto" w:fill="F1F1F1"/>
          </w:tcPr>
          <w:p w14:paraId="56DCA904" w14:textId="716A9E93" w:rsidR="00905B04" w:rsidRPr="00B57D85" w:rsidRDefault="00905B04" w:rsidP="00BC785C">
            <w:pPr>
              <w:pStyle w:val="ListParagraph"/>
              <w:numPr>
                <w:ilvl w:val="0"/>
                <w:numId w:val="7"/>
              </w:numPr>
              <w:ind w:left="348" w:hanging="270"/>
              <w:rPr>
                <w:bCs/>
                <w:sz w:val="24"/>
                <w:szCs w:val="24"/>
              </w:rPr>
            </w:pPr>
            <w:r w:rsidRPr="00B57D85">
              <w:rPr>
                <w:bCs/>
                <w:sz w:val="24"/>
                <w:szCs w:val="24"/>
              </w:rPr>
              <w:t xml:space="preserve">Complete the MDPP Questionnaire and click </w:t>
            </w:r>
            <w:r w:rsidRPr="00B57D85">
              <w:rPr>
                <w:bCs/>
                <w:i/>
                <w:sz w:val="24"/>
                <w:szCs w:val="24"/>
              </w:rPr>
              <w:t>Start Application</w:t>
            </w:r>
          </w:p>
        </w:tc>
      </w:tr>
      <w:tr w:rsidR="00F32B9D" w14:paraId="16AADF31" w14:textId="77777777" w:rsidTr="00F32B9D">
        <w:tc>
          <w:tcPr>
            <w:tcW w:w="2265" w:type="pct"/>
          </w:tcPr>
          <w:p w14:paraId="211846A9" w14:textId="77777777" w:rsidR="00905B04" w:rsidRDefault="00905B04" w:rsidP="00F709FB">
            <w:pPr>
              <w:tabs>
                <w:tab w:val="left" w:pos="1680"/>
              </w:tabs>
              <w:rPr>
                <w:b/>
                <w:i/>
                <w:noProof/>
              </w:rPr>
            </w:pPr>
          </w:p>
          <w:p w14:paraId="3B5B928B" w14:textId="77777777" w:rsidR="00905B04" w:rsidRDefault="00A33502" w:rsidP="00F709FB">
            <w:pPr>
              <w:tabs>
                <w:tab w:val="left" w:pos="1680"/>
              </w:tabs>
            </w:pPr>
            <w:r w:rsidRPr="00774B95">
              <w:rPr>
                <w:b/>
                <w:noProof/>
                <w:lang w:bidi="bn-BD"/>
              </w:rPr>
              <w:lastRenderedPageBreak/>
              <mc:AlternateContent>
                <mc:Choice Requires="wps">
                  <w:drawing>
                    <wp:anchor distT="0" distB="0" distL="114300" distR="114300" simplePos="0" relativeHeight="251669504" behindDoc="0" locked="0" layoutInCell="1" allowOverlap="1" wp14:anchorId="5A2D65C6" wp14:editId="1AA632A6">
                      <wp:simplePos x="0" y="0"/>
                      <wp:positionH relativeFrom="column">
                        <wp:posOffset>2267289</wp:posOffset>
                      </wp:positionH>
                      <wp:positionV relativeFrom="paragraph">
                        <wp:posOffset>868680</wp:posOffset>
                      </wp:positionV>
                      <wp:extent cx="1733255" cy="478465"/>
                      <wp:effectExtent l="0" t="0" r="19685" b="17145"/>
                      <wp:wrapNone/>
                      <wp:docPr id="12" name="Oval 12"/>
                      <wp:cNvGraphicFramePr/>
                      <a:graphic xmlns:a="http://schemas.openxmlformats.org/drawingml/2006/main">
                        <a:graphicData uri="http://schemas.microsoft.com/office/word/2010/wordprocessingShape">
                          <wps:wsp>
                            <wps:cNvSpPr/>
                            <wps:spPr>
                              <a:xfrm flipH="1">
                                <a:off x="0" y="0"/>
                                <a:ext cx="1733255" cy="4784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3FAEE" id="Oval 12" o:spid="_x0000_s1026" style="position:absolute;margin-left:178.55pt;margin-top:68.4pt;width:136.5pt;height:37.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" filled="f" strokecolor="red" strokeweight="1pt">
                      <v:stroke joinstyle="miter"/>
                    </v:oval>
                  </w:pict>
                </mc:Fallback>
              </mc:AlternateContent>
            </w:r>
            <w:r w:rsidR="00905B04">
              <w:rPr>
                <w:b/>
                <w:i/>
                <w:noProof/>
                <w:lang w:bidi="bn-BD"/>
              </w:rPr>
              <w:drawing>
                <wp:anchor distT="0" distB="0" distL="114300" distR="114300" simplePos="0" relativeHeight="251668480" behindDoc="0" locked="0" layoutInCell="1" allowOverlap="1" wp14:anchorId="4E31CEE5" wp14:editId="67DB1123">
                  <wp:simplePos x="0" y="0"/>
                  <wp:positionH relativeFrom="column">
                    <wp:posOffset>-14946</wp:posOffset>
                  </wp:positionH>
                  <wp:positionV relativeFrom="paragraph">
                    <wp:posOffset>383</wp:posOffset>
                  </wp:positionV>
                  <wp:extent cx="4083467" cy="14353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9070" cy="1444395"/>
                          </a:xfrm>
                          <a:prstGeom prst="rect">
                            <a:avLst/>
                          </a:prstGeom>
                          <a:noFill/>
                        </pic:spPr>
                      </pic:pic>
                    </a:graphicData>
                  </a:graphic>
                  <wp14:sizeRelH relativeFrom="page">
                    <wp14:pctWidth>0</wp14:pctWidth>
                  </wp14:sizeRelH>
                  <wp14:sizeRelV relativeFrom="page">
                    <wp14:pctHeight>0</wp14:pctHeight>
                  </wp14:sizeRelV>
                </wp:anchor>
              </w:drawing>
            </w:r>
          </w:p>
        </w:tc>
        <w:tc>
          <w:tcPr>
            <w:tcW w:w="2735" w:type="pct"/>
          </w:tcPr>
          <w:p w14:paraId="4311AD78" w14:textId="77777777" w:rsidR="00905B04" w:rsidRDefault="00905B04" w:rsidP="00F709FB">
            <w:pPr>
              <w:tabs>
                <w:tab w:val="left" w:pos="1680"/>
              </w:tabs>
              <w:rPr>
                <w:noProof/>
              </w:rPr>
            </w:pPr>
          </w:p>
          <w:p w14:paraId="1838BFAB" w14:textId="77777777" w:rsidR="00905B04" w:rsidRDefault="00F32B9D" w:rsidP="00F709FB">
            <w:pPr>
              <w:tabs>
                <w:tab w:val="left" w:pos="1680"/>
              </w:tabs>
            </w:pPr>
            <w:r w:rsidRPr="00774B95">
              <w:rPr>
                <w:b/>
                <w:noProof/>
                <w:lang w:bidi="bn-BD"/>
              </w:rPr>
              <w:lastRenderedPageBreak/>
              <mc:AlternateContent>
                <mc:Choice Requires="wps">
                  <w:drawing>
                    <wp:anchor distT="0" distB="0" distL="114300" distR="114300" simplePos="0" relativeHeight="251670528" behindDoc="0" locked="0" layoutInCell="1" allowOverlap="1" wp14:anchorId="32A83211" wp14:editId="79958D04">
                      <wp:simplePos x="0" y="0"/>
                      <wp:positionH relativeFrom="column">
                        <wp:posOffset>3850817</wp:posOffset>
                      </wp:positionH>
                      <wp:positionV relativeFrom="paragraph">
                        <wp:posOffset>4206978</wp:posOffset>
                      </wp:positionV>
                      <wp:extent cx="1181100" cy="285750"/>
                      <wp:effectExtent l="0" t="0" r="19050" b="19050"/>
                      <wp:wrapNone/>
                      <wp:docPr id="16" name="Oval 16"/>
                      <wp:cNvGraphicFramePr/>
                      <a:graphic xmlns:a="http://schemas.openxmlformats.org/drawingml/2006/main">
                        <a:graphicData uri="http://schemas.microsoft.com/office/word/2010/wordprocessingShape">
                          <wps:wsp>
                            <wps:cNvSpPr/>
                            <wps:spPr>
                              <a:xfrm flipH="1">
                                <a:off x="0" y="0"/>
                                <a:ext cx="1181100"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93FF3" id="Oval 16" o:spid="_x0000_s1026" style="position:absolute;margin-left:303.2pt;margin-top:331.25pt;width:93pt;height:2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" filled="f" strokecolor="red" strokeweight="1pt">
                      <v:stroke joinstyle="miter"/>
                    </v:oval>
                  </w:pict>
                </mc:Fallback>
              </mc:AlternateContent>
            </w:r>
            <w:r w:rsidR="00905B04" w:rsidRPr="00A73822">
              <w:rPr>
                <w:noProof/>
                <w:lang w:bidi="bn-BD"/>
              </w:rPr>
              <w:drawing>
                <wp:inline distT="0" distB="0" distL="0" distR="0" wp14:anchorId="4F04CC46" wp14:editId="061D71ED">
                  <wp:extent cx="4890977" cy="4475984"/>
                  <wp:effectExtent l="0" t="0" r="5080" b="1270"/>
                  <wp:docPr id="17" name="Picture 17" descr="C:\Users\dblanc\AppData\Local\Microsoft\Windows\Temporary Internet Files\Content.Outlook\F2GNFCNJ\Captur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lanc\AppData\Local\Microsoft\Windows\Temporary Internet Files\Content.Outlook\F2GNFCNJ\Capture6.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722" t="14870" r="27767" b="8921"/>
                          <a:stretch/>
                        </pic:blipFill>
                        <pic:spPr bwMode="auto">
                          <a:xfrm>
                            <a:off x="0" y="0"/>
                            <a:ext cx="4979273" cy="4556788"/>
                          </a:xfrm>
                          <a:prstGeom prst="rect">
                            <a:avLst/>
                          </a:prstGeom>
                          <a:noFill/>
                          <a:ln>
                            <a:noFill/>
                          </a:ln>
                          <a:extLst>
                            <a:ext uri="{53640926-AAD7-44D8-BBD7-CCE9431645EC}">
                              <a14:shadowObscured xmlns:a14="http://schemas.microsoft.com/office/drawing/2010/main"/>
                            </a:ext>
                          </a:extLst>
                        </pic:spPr>
                      </pic:pic>
                    </a:graphicData>
                  </a:graphic>
                </wp:inline>
              </w:drawing>
            </w:r>
          </w:p>
          <w:p w14:paraId="541DCC40" w14:textId="77777777" w:rsidR="00905B04" w:rsidRDefault="00905B04" w:rsidP="00F709FB">
            <w:pPr>
              <w:tabs>
                <w:tab w:val="left" w:pos="1680"/>
              </w:tabs>
            </w:pPr>
          </w:p>
          <w:p w14:paraId="163197E2" w14:textId="77777777" w:rsidR="00F32B9D" w:rsidRDefault="00F32B9D" w:rsidP="00F709FB">
            <w:pPr>
              <w:tabs>
                <w:tab w:val="left" w:pos="1680"/>
              </w:tabs>
            </w:pPr>
          </w:p>
          <w:p w14:paraId="22525F38" w14:textId="77777777" w:rsidR="00F83C8A" w:rsidRDefault="00F83C8A" w:rsidP="00F709FB">
            <w:pPr>
              <w:tabs>
                <w:tab w:val="left" w:pos="1680"/>
              </w:tabs>
            </w:pPr>
          </w:p>
          <w:p w14:paraId="079C6A68" w14:textId="77777777" w:rsidR="00BC785C" w:rsidRDefault="00BC785C" w:rsidP="00F709FB">
            <w:pPr>
              <w:tabs>
                <w:tab w:val="left" w:pos="1680"/>
              </w:tabs>
            </w:pPr>
          </w:p>
        </w:tc>
      </w:tr>
      <w:tr w:rsidR="00905B04" w14:paraId="75EB95BB" w14:textId="77777777" w:rsidTr="00AE2295">
        <w:tc>
          <w:tcPr>
            <w:tcW w:w="5000" w:type="pct"/>
            <w:gridSpan w:val="2"/>
            <w:shd w:val="clear" w:color="auto" w:fill="F1F1F1"/>
          </w:tcPr>
          <w:p w14:paraId="34411240" w14:textId="77777777" w:rsidR="00905B04" w:rsidRPr="00B57D85" w:rsidRDefault="00905B04" w:rsidP="00905B04">
            <w:pPr>
              <w:pStyle w:val="ListParagraph"/>
              <w:numPr>
                <w:ilvl w:val="0"/>
                <w:numId w:val="7"/>
              </w:numPr>
              <w:ind w:left="157" w:hanging="203"/>
              <w:rPr>
                <w:bCs/>
                <w:noProof/>
                <w:sz w:val="24"/>
                <w:szCs w:val="24"/>
              </w:rPr>
            </w:pPr>
            <w:r w:rsidRPr="00B57D85">
              <w:rPr>
                <w:bCs/>
                <w:noProof/>
                <w:sz w:val="24"/>
                <w:szCs w:val="24"/>
              </w:rPr>
              <w:lastRenderedPageBreak/>
              <w:t xml:space="preserve">Begin the MDPP Initial Application. </w:t>
            </w:r>
          </w:p>
          <w:p w14:paraId="430019D3" w14:textId="5E9D12B0" w:rsidR="00905B04" w:rsidRPr="00DB697E" w:rsidRDefault="00905B04" w:rsidP="00DB697E">
            <w:pPr>
              <w:rPr>
                <w:noProof/>
                <w:sz w:val="24"/>
                <w:szCs w:val="24"/>
              </w:rPr>
            </w:pPr>
            <w:r w:rsidRPr="00DB697E">
              <w:rPr>
                <w:noProof/>
                <w:sz w:val="24"/>
                <w:szCs w:val="24"/>
              </w:rPr>
              <w:t xml:space="preserve">You will be directed to the </w:t>
            </w:r>
            <w:r w:rsidRPr="00DB697E">
              <w:rPr>
                <w:i/>
                <w:noProof/>
                <w:sz w:val="24"/>
                <w:szCs w:val="24"/>
              </w:rPr>
              <w:t>Enrollment Summary</w:t>
            </w:r>
            <w:r w:rsidRPr="00DB697E">
              <w:rPr>
                <w:noProof/>
                <w:sz w:val="24"/>
                <w:szCs w:val="24"/>
              </w:rPr>
              <w:t xml:space="preserve"> page. You may refer to the </w:t>
            </w:r>
            <w:r w:rsidR="00DB697E">
              <w:rPr>
                <w:noProof/>
                <w:sz w:val="24"/>
                <w:szCs w:val="24"/>
              </w:rPr>
              <w:t>Preparation</w:t>
            </w:r>
            <w:r w:rsidRPr="00DB697E">
              <w:rPr>
                <w:noProof/>
                <w:sz w:val="24"/>
                <w:szCs w:val="24"/>
              </w:rPr>
              <w:t xml:space="preserve"> Checklist to complete all sections in the left-side panel of the </w:t>
            </w:r>
            <w:r w:rsidRPr="00DB697E">
              <w:rPr>
                <w:i/>
                <w:noProof/>
                <w:sz w:val="24"/>
                <w:szCs w:val="24"/>
              </w:rPr>
              <w:t>MDPP Initial Application</w:t>
            </w:r>
            <w:r w:rsidRPr="00DB697E">
              <w:rPr>
                <w:noProof/>
                <w:sz w:val="24"/>
                <w:szCs w:val="24"/>
              </w:rPr>
              <w:t xml:space="preserve"> screen.</w:t>
            </w:r>
          </w:p>
        </w:tc>
      </w:tr>
      <w:tr w:rsidR="00905B04" w14:paraId="3C802AC7" w14:textId="77777777" w:rsidTr="00BC785C">
        <w:trPr>
          <w:trHeight w:val="7667"/>
        </w:trPr>
        <w:tc>
          <w:tcPr>
            <w:tcW w:w="5000" w:type="pct"/>
            <w:gridSpan w:val="2"/>
          </w:tcPr>
          <w:p w14:paraId="69DC1E38" w14:textId="1542FEAE" w:rsidR="00905B04" w:rsidRDefault="00605E94" w:rsidP="00F709FB">
            <w:pPr>
              <w:tabs>
                <w:tab w:val="left" w:pos="1680"/>
              </w:tabs>
            </w:pPr>
            <w:r w:rsidRPr="00605E94">
              <w:rPr>
                <w:noProof/>
                <w:lang w:bidi="bn-BD"/>
              </w:rPr>
              <w:drawing>
                <wp:anchor distT="0" distB="0" distL="114300" distR="114300" simplePos="0" relativeHeight="251671552" behindDoc="0" locked="0" layoutInCell="1" allowOverlap="1" wp14:anchorId="258B266A" wp14:editId="1068B874">
                  <wp:simplePos x="0" y="0"/>
                  <wp:positionH relativeFrom="column">
                    <wp:posOffset>-65405</wp:posOffset>
                  </wp:positionH>
                  <wp:positionV relativeFrom="paragraph">
                    <wp:posOffset>0</wp:posOffset>
                  </wp:positionV>
                  <wp:extent cx="9239885" cy="4267200"/>
                  <wp:effectExtent l="0" t="0" r="0" b="0"/>
                  <wp:wrapTopAndBottom/>
                  <wp:docPr id="19" name="Picture 19" descr="C:\Users\dblanc\Desktop\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lanc\Desktop\Captur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88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F5E55E" w14:textId="77777777" w:rsidR="003F5C3D" w:rsidRPr="00D5619D" w:rsidRDefault="003F5C3D" w:rsidP="00FC58B8">
      <w:pPr>
        <w:tabs>
          <w:tab w:val="left" w:pos="1072"/>
        </w:tabs>
        <w:rPr>
          <w:sz w:val="28"/>
          <w:szCs w:val="40"/>
        </w:rPr>
      </w:pPr>
    </w:p>
    <w:sectPr w:rsidR="003F5C3D" w:rsidRPr="00D5619D" w:rsidSect="00A40DDE">
      <w:headerReference w:type="default" r:id="rId27"/>
      <w:footerReference w:type="default" r:id="rId28"/>
      <w:pgSz w:w="15840" w:h="12240" w:orient="landscape"/>
      <w:pgMar w:top="720" w:right="720" w:bottom="720" w:left="720" w:header="1584" w:footer="1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56BAC" w14:textId="77777777" w:rsidR="00105BD7" w:rsidRDefault="00105BD7" w:rsidP="00B21E4B">
      <w:pPr>
        <w:spacing w:after="0" w:line="240" w:lineRule="auto"/>
      </w:pPr>
      <w:r>
        <w:separator/>
      </w:r>
    </w:p>
  </w:endnote>
  <w:endnote w:type="continuationSeparator" w:id="0">
    <w:p w14:paraId="5E2431A5" w14:textId="77777777" w:rsidR="00105BD7" w:rsidRDefault="00105BD7" w:rsidP="00B2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59747" w14:textId="77777777" w:rsidR="00B21E4B" w:rsidRDefault="00DE3077">
    <w:pPr>
      <w:pStyle w:val="Footer"/>
    </w:pPr>
    <w:r>
      <w:rPr>
        <w:rFonts w:ascii="Times New Roman" w:hAnsi="Times New Roman"/>
        <w:noProof/>
        <w:sz w:val="24"/>
        <w:szCs w:val="24"/>
        <w:lang w:bidi="bn-BD"/>
      </w:rPr>
      <mc:AlternateContent>
        <mc:Choice Requires="wps">
          <w:drawing>
            <wp:anchor distT="36576" distB="36576" distL="36576" distR="36576" simplePos="0" relativeHeight="251661312" behindDoc="0" locked="0" layoutInCell="1" allowOverlap="1" wp14:anchorId="3071FBD2" wp14:editId="1FD667F4">
              <wp:simplePos x="0" y="0"/>
              <wp:positionH relativeFrom="margin">
                <wp:posOffset>-627321</wp:posOffset>
              </wp:positionH>
              <wp:positionV relativeFrom="paragraph">
                <wp:posOffset>519563</wp:posOffset>
              </wp:positionV>
              <wp:extent cx="10239154" cy="3905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9154" cy="390525"/>
                      </a:xfrm>
                      <a:prstGeom prst="rect">
                        <a:avLst/>
                      </a:prstGeom>
                      <a:solidFill>
                        <a:schemeClr val="bg1">
                          <a:lumMod val="95000"/>
                        </a:schemeClr>
                      </a:solidFill>
                      <a:ln>
                        <a:noFill/>
                      </a:ln>
                      <a:effectLst/>
                    </wps:spPr>
                    <wps:txbx>
                      <w:txbxContent>
                        <w:p w14:paraId="3ACD0414" w14:textId="3665158E" w:rsidR="00B21E4B" w:rsidRDefault="004921D4" w:rsidP="006F2F8F">
                          <w:pPr>
                            <w:spacing w:after="0" w:line="240" w:lineRule="auto"/>
                            <w:contextualSpacing/>
                            <w:jc w:val="center"/>
                            <w:rPr>
                              <w:rFonts w:asciiTheme="majorHAnsi" w:eastAsiaTheme="majorEastAsia" w:hAnsiTheme="majorHAnsi" w:cstheme="majorBidi"/>
                              <w:sz w:val="48"/>
                              <w:szCs w:val="44"/>
                            </w:rPr>
                          </w:pPr>
                          <w:r>
                            <w:rPr>
                              <w:bCs/>
                              <w:color w:val="004A7D"/>
                              <w:sz w:val="20"/>
                              <w:szCs w:val="24"/>
                            </w:rPr>
                            <w:t xml:space="preserve">             </w:t>
                          </w:r>
                          <w:r w:rsidR="003F5C3D">
                            <w:rPr>
                              <w:bCs/>
                              <w:color w:val="004A7D"/>
                              <w:sz w:val="20"/>
                              <w:szCs w:val="24"/>
                            </w:rPr>
                            <w:t xml:space="preserve">    </w:t>
                          </w:r>
                          <w:r>
                            <w:rPr>
                              <w:bCs/>
                              <w:color w:val="004A7D"/>
                              <w:sz w:val="20"/>
                              <w:szCs w:val="24"/>
                            </w:rPr>
                            <w:t xml:space="preserve">    </w:t>
                          </w:r>
                          <w:r w:rsidR="003F5C3D">
                            <w:rPr>
                              <w:bCs/>
                              <w:color w:val="004A7D"/>
                              <w:sz w:val="20"/>
                              <w:szCs w:val="24"/>
                            </w:rPr>
                            <w:t xml:space="preserve"> </w:t>
                          </w:r>
                          <w:r w:rsidR="002373C1">
                            <w:rPr>
                              <w:bCs/>
                              <w:color w:val="004A7D"/>
                              <w:sz w:val="20"/>
                              <w:szCs w:val="24"/>
                            </w:rPr>
                            <w:tab/>
                          </w:r>
                          <w:r w:rsidR="002373C1">
                            <w:rPr>
                              <w:bCs/>
                              <w:color w:val="004A7D"/>
                              <w:sz w:val="20"/>
                              <w:szCs w:val="24"/>
                            </w:rPr>
                            <w:tab/>
                          </w:r>
                          <w:r w:rsidR="003F5C3D">
                            <w:rPr>
                              <w:bCs/>
                              <w:color w:val="004A7D"/>
                              <w:sz w:val="20"/>
                              <w:szCs w:val="24"/>
                            </w:rPr>
                            <w:t xml:space="preserve"> </w:t>
                          </w:r>
                          <w:r w:rsidR="002373C1">
                            <w:rPr>
                              <w:bCs/>
                              <w:color w:val="004A7D"/>
                              <w:sz w:val="20"/>
                              <w:szCs w:val="24"/>
                            </w:rPr>
                            <w:tab/>
                          </w:r>
                          <w:r w:rsidR="003F5C3D">
                            <w:rPr>
                              <w:bCs/>
                              <w:color w:val="004A7D"/>
                              <w:sz w:val="20"/>
                              <w:szCs w:val="24"/>
                            </w:rPr>
                            <w:t xml:space="preserve"> </w:t>
                          </w:r>
                          <w:r w:rsidR="00B21E4B" w:rsidRPr="00B21E4B">
                            <w:rPr>
                              <w:bCs/>
                              <w:color w:val="004A7D"/>
                              <w:sz w:val="20"/>
                              <w:szCs w:val="24"/>
                            </w:rPr>
                            <w:t>Call: 347.396.4888     ǀ     Visit: www.nycreach.org     ǀ     Email: pcip@health.nyc.gov     ǀ     Tw</w:t>
                          </w:r>
                          <w:r w:rsidR="00CD23D9">
                            <w:rPr>
                              <w:bCs/>
                              <w:color w:val="004A7D"/>
                              <w:sz w:val="20"/>
                              <w:szCs w:val="24"/>
                            </w:rPr>
                            <w:t>eet</w:t>
                          </w:r>
                          <w:r w:rsidR="00B21E4B" w:rsidRPr="00B21E4B">
                            <w:rPr>
                              <w:bCs/>
                              <w:color w:val="004A7D"/>
                              <w:sz w:val="20"/>
                              <w:szCs w:val="24"/>
                            </w:rPr>
                            <w:t>:  @NYCREACH</w:t>
                          </w:r>
                          <w:r w:rsidR="00B21E4B">
                            <w:rPr>
                              <w:bCs/>
                              <w:color w:val="004A7D"/>
                              <w:sz w:val="20"/>
                              <w:szCs w:val="24"/>
                            </w:rPr>
                            <w:t xml:space="preserve"> </w:t>
                          </w:r>
                          <w:r w:rsidR="003F5C3D">
                            <w:rPr>
                              <w:bCs/>
                              <w:color w:val="004A7D"/>
                              <w:sz w:val="20"/>
                              <w:szCs w:val="24"/>
                            </w:rPr>
                            <w:t xml:space="preserve"> </w:t>
                          </w:r>
                          <w:r>
                            <w:rPr>
                              <w:bCs/>
                              <w:color w:val="004A7D"/>
                              <w:sz w:val="20"/>
                              <w:szCs w:val="24"/>
                            </w:rPr>
                            <w:t xml:space="preserve">     </w:t>
                          </w:r>
                          <w:r w:rsidR="00B21E4B">
                            <w:rPr>
                              <w:bCs/>
                              <w:color w:val="004A7D"/>
                              <w:sz w:val="20"/>
                              <w:szCs w:val="24"/>
                            </w:rPr>
                            <w:t xml:space="preserve"> </w:t>
                          </w:r>
                          <w:r>
                            <w:rPr>
                              <w:bCs/>
                              <w:color w:val="004A7D"/>
                              <w:sz w:val="20"/>
                              <w:szCs w:val="24"/>
                            </w:rPr>
                            <w:t xml:space="preserve">    </w:t>
                          </w:r>
                          <w:r w:rsidR="00B21E4B">
                            <w:rPr>
                              <w:bCs/>
                              <w:color w:val="004A7D"/>
                              <w:sz w:val="20"/>
                              <w:szCs w:val="24"/>
                            </w:rPr>
                            <w:t xml:space="preserve">      </w:t>
                          </w:r>
                          <w:r w:rsidR="002373C1">
                            <w:rPr>
                              <w:bCs/>
                              <w:color w:val="004A7D"/>
                              <w:sz w:val="20"/>
                              <w:szCs w:val="24"/>
                            </w:rPr>
                            <w:tab/>
                          </w:r>
                          <w:r w:rsidR="00B21E4B">
                            <w:rPr>
                              <w:bCs/>
                              <w:color w:val="004A7D"/>
                              <w:sz w:val="20"/>
                              <w:szCs w:val="24"/>
                            </w:rPr>
                            <w:t xml:space="preserve">  </w:t>
                          </w:r>
                          <w:r w:rsidR="00B21E4B" w:rsidRPr="003F5C3D">
                            <w:rPr>
                              <w:bCs/>
                              <w:color w:val="004A7D"/>
                              <w:sz w:val="20"/>
                              <w:szCs w:val="24"/>
                            </w:rPr>
                            <w:t xml:space="preserve"> </w:t>
                          </w:r>
                          <w:r w:rsidR="002373C1">
                            <w:rPr>
                              <w:bCs/>
                              <w:color w:val="004A7D"/>
                              <w:sz w:val="20"/>
                              <w:szCs w:val="24"/>
                            </w:rPr>
                            <w:tab/>
                          </w:r>
                          <w:r w:rsidR="002373C1">
                            <w:rPr>
                              <w:bCs/>
                              <w:color w:val="004A7D"/>
                              <w:sz w:val="20"/>
                              <w:szCs w:val="24"/>
                            </w:rPr>
                            <w:tab/>
                          </w:r>
                          <w:sdt>
                            <w:sdtPr>
                              <w:rPr>
                                <w:rFonts w:asciiTheme="majorHAnsi" w:eastAsiaTheme="majorEastAsia" w:hAnsiTheme="majorHAnsi" w:cstheme="majorBidi"/>
                                <w:color w:val="004A7D"/>
                                <w:sz w:val="18"/>
                                <w:szCs w:val="18"/>
                              </w:rPr>
                              <w:id w:val="-1638341202"/>
                              <w:docPartObj>
                                <w:docPartGallery w:val="Page Numbers (Margins)"/>
                                <w:docPartUnique/>
                              </w:docPartObj>
                            </w:sdtPr>
                            <w:sdtEndPr/>
                            <w:sdtContent>
                              <w:sdt>
                                <w:sdtPr>
                                  <w:rPr>
                                    <w:rFonts w:asciiTheme="majorHAnsi" w:eastAsiaTheme="majorEastAsia" w:hAnsiTheme="majorHAnsi" w:cstheme="majorBidi"/>
                                    <w:color w:val="004A7D"/>
                                    <w:sz w:val="18"/>
                                    <w:szCs w:val="18"/>
                                  </w:rPr>
                                  <w:id w:val="-1116521802"/>
                                  <w:docPartObj>
                                    <w:docPartGallery w:val="Page Numbers (Margins)"/>
                                    <w:docPartUnique/>
                                  </w:docPartObj>
                                </w:sdtPr>
                                <w:sdtEndPr/>
                                <w:sdtContent>
                                  <w:r w:rsidR="00B21E4B" w:rsidRPr="002A20C7">
                                    <w:rPr>
                                      <w:rFonts w:eastAsiaTheme="minorEastAsia" w:cs="Times New Roman"/>
                                      <w:color w:val="004A7D"/>
                                      <w:sz w:val="18"/>
                                      <w:szCs w:val="18"/>
                                    </w:rPr>
                                    <w:fldChar w:fldCharType="begin"/>
                                  </w:r>
                                  <w:r w:rsidR="00B21E4B" w:rsidRPr="002A20C7">
                                    <w:rPr>
                                      <w:color w:val="004A7D"/>
                                      <w:sz w:val="18"/>
                                      <w:szCs w:val="18"/>
                                    </w:rPr>
                                    <w:instrText xml:space="preserve"> PAGE   \* MERGEFORMAT </w:instrText>
                                  </w:r>
                                  <w:r w:rsidR="00B21E4B" w:rsidRPr="002A20C7">
                                    <w:rPr>
                                      <w:rFonts w:eastAsiaTheme="minorEastAsia" w:cs="Times New Roman"/>
                                      <w:color w:val="004A7D"/>
                                      <w:sz w:val="18"/>
                                      <w:szCs w:val="18"/>
                                    </w:rPr>
                                    <w:fldChar w:fldCharType="separate"/>
                                  </w:r>
                                  <w:r w:rsidR="00111F76" w:rsidRPr="00111F76">
                                    <w:rPr>
                                      <w:rFonts w:asciiTheme="majorHAnsi" w:eastAsiaTheme="majorEastAsia" w:hAnsiTheme="majorHAnsi" w:cstheme="majorBidi"/>
                                      <w:noProof/>
                                      <w:color w:val="004A7D"/>
                                      <w:sz w:val="18"/>
                                      <w:szCs w:val="18"/>
                                    </w:rPr>
                                    <w:t>2</w:t>
                                  </w:r>
                                  <w:r w:rsidR="00B21E4B" w:rsidRPr="002A20C7">
                                    <w:rPr>
                                      <w:rFonts w:asciiTheme="majorHAnsi" w:eastAsiaTheme="majorEastAsia" w:hAnsiTheme="majorHAnsi" w:cstheme="majorBidi"/>
                                      <w:noProof/>
                                      <w:color w:val="004A7D"/>
                                      <w:sz w:val="18"/>
                                      <w:szCs w:val="18"/>
                                    </w:rPr>
                                    <w:fldChar w:fldCharType="end"/>
                                  </w:r>
                                </w:sdtContent>
                              </w:sdt>
                            </w:sdtContent>
                          </w:sdt>
                        </w:p>
                        <w:p w14:paraId="66225100" w14:textId="77777777" w:rsidR="00B21E4B" w:rsidRPr="00B21E4B" w:rsidRDefault="00B21E4B" w:rsidP="00B21E4B">
                          <w:pPr>
                            <w:widowControl w:val="0"/>
                            <w:spacing w:after="0"/>
                            <w:jc w:val="center"/>
                            <w:rPr>
                              <w:bCs/>
                              <w:i/>
                              <w:iCs/>
                              <w:color w:val="004A7D"/>
                              <w:sz w:val="20"/>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FBD2" id="Rectangle 2" o:spid="_x0000_s1028" style="position:absolute;margin-left:-49.4pt;margin-top:40.9pt;width:806.25pt;height:30.7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" fillcolor="#f2f2f2 [3052]" stroked="f">
              <v:textbox inset="2.88pt,2.88pt,2.88pt,2.88pt">
                <w:txbxContent>
                  <w:p w14:paraId="3ACD0414" w14:textId="3665158E" w:rsidR="00B21E4B" w:rsidRDefault="004921D4" w:rsidP="006F2F8F">
                    <w:pPr>
                      <w:spacing w:after="0" w:line="240" w:lineRule="auto"/>
                      <w:contextualSpacing/>
                      <w:jc w:val="center"/>
                      <w:rPr>
                        <w:rFonts w:asciiTheme="majorHAnsi" w:eastAsiaTheme="majorEastAsia" w:hAnsiTheme="majorHAnsi" w:cstheme="majorBidi"/>
                        <w:sz w:val="48"/>
                        <w:szCs w:val="44"/>
                      </w:rPr>
                    </w:pPr>
                    <w:r>
                      <w:rPr>
                        <w:bCs/>
                        <w:color w:val="004A7D"/>
                        <w:sz w:val="20"/>
                        <w:szCs w:val="24"/>
                      </w:rPr>
                      <w:t xml:space="preserve">             </w:t>
                    </w:r>
                    <w:r w:rsidR="003F5C3D">
                      <w:rPr>
                        <w:bCs/>
                        <w:color w:val="004A7D"/>
                        <w:sz w:val="20"/>
                        <w:szCs w:val="24"/>
                      </w:rPr>
                      <w:t xml:space="preserve">    </w:t>
                    </w:r>
                    <w:r>
                      <w:rPr>
                        <w:bCs/>
                        <w:color w:val="004A7D"/>
                        <w:sz w:val="20"/>
                        <w:szCs w:val="24"/>
                      </w:rPr>
                      <w:t xml:space="preserve">    </w:t>
                    </w:r>
                    <w:r w:rsidR="003F5C3D">
                      <w:rPr>
                        <w:bCs/>
                        <w:color w:val="004A7D"/>
                        <w:sz w:val="20"/>
                        <w:szCs w:val="24"/>
                      </w:rPr>
                      <w:t xml:space="preserve"> </w:t>
                    </w:r>
                    <w:r w:rsidR="002373C1">
                      <w:rPr>
                        <w:bCs/>
                        <w:color w:val="004A7D"/>
                        <w:sz w:val="20"/>
                        <w:szCs w:val="24"/>
                      </w:rPr>
                      <w:tab/>
                    </w:r>
                    <w:r w:rsidR="002373C1">
                      <w:rPr>
                        <w:bCs/>
                        <w:color w:val="004A7D"/>
                        <w:sz w:val="20"/>
                        <w:szCs w:val="24"/>
                      </w:rPr>
                      <w:tab/>
                    </w:r>
                    <w:r w:rsidR="003F5C3D">
                      <w:rPr>
                        <w:bCs/>
                        <w:color w:val="004A7D"/>
                        <w:sz w:val="20"/>
                        <w:szCs w:val="24"/>
                      </w:rPr>
                      <w:t xml:space="preserve"> </w:t>
                    </w:r>
                    <w:r w:rsidR="002373C1">
                      <w:rPr>
                        <w:bCs/>
                        <w:color w:val="004A7D"/>
                        <w:sz w:val="20"/>
                        <w:szCs w:val="24"/>
                      </w:rPr>
                      <w:tab/>
                    </w:r>
                    <w:r w:rsidR="003F5C3D">
                      <w:rPr>
                        <w:bCs/>
                        <w:color w:val="004A7D"/>
                        <w:sz w:val="20"/>
                        <w:szCs w:val="24"/>
                      </w:rPr>
                      <w:t xml:space="preserve"> </w:t>
                    </w:r>
                    <w:r w:rsidR="00B21E4B" w:rsidRPr="00B21E4B">
                      <w:rPr>
                        <w:bCs/>
                        <w:color w:val="004A7D"/>
                        <w:sz w:val="20"/>
                        <w:szCs w:val="24"/>
                      </w:rPr>
                      <w:t>Call: 347.396.4888     ǀ     Visit: www.nycreach.org     ǀ     Email: pcip@health.nyc.gov     ǀ     Tw</w:t>
                    </w:r>
                    <w:r w:rsidR="00CD23D9">
                      <w:rPr>
                        <w:bCs/>
                        <w:color w:val="004A7D"/>
                        <w:sz w:val="20"/>
                        <w:szCs w:val="24"/>
                      </w:rPr>
                      <w:t>eet</w:t>
                    </w:r>
                    <w:r w:rsidR="00B21E4B" w:rsidRPr="00B21E4B">
                      <w:rPr>
                        <w:bCs/>
                        <w:color w:val="004A7D"/>
                        <w:sz w:val="20"/>
                        <w:szCs w:val="24"/>
                      </w:rPr>
                      <w:t>:  @NYCREACH</w:t>
                    </w:r>
                    <w:r w:rsidR="00B21E4B">
                      <w:rPr>
                        <w:bCs/>
                        <w:color w:val="004A7D"/>
                        <w:sz w:val="20"/>
                        <w:szCs w:val="24"/>
                      </w:rPr>
                      <w:t xml:space="preserve"> </w:t>
                    </w:r>
                    <w:r w:rsidR="003F5C3D">
                      <w:rPr>
                        <w:bCs/>
                        <w:color w:val="004A7D"/>
                        <w:sz w:val="20"/>
                        <w:szCs w:val="24"/>
                      </w:rPr>
                      <w:t xml:space="preserve"> </w:t>
                    </w:r>
                    <w:r>
                      <w:rPr>
                        <w:bCs/>
                        <w:color w:val="004A7D"/>
                        <w:sz w:val="20"/>
                        <w:szCs w:val="24"/>
                      </w:rPr>
                      <w:t xml:space="preserve">     </w:t>
                    </w:r>
                    <w:r w:rsidR="00B21E4B">
                      <w:rPr>
                        <w:bCs/>
                        <w:color w:val="004A7D"/>
                        <w:sz w:val="20"/>
                        <w:szCs w:val="24"/>
                      </w:rPr>
                      <w:t xml:space="preserve"> </w:t>
                    </w:r>
                    <w:r>
                      <w:rPr>
                        <w:bCs/>
                        <w:color w:val="004A7D"/>
                        <w:sz w:val="20"/>
                        <w:szCs w:val="24"/>
                      </w:rPr>
                      <w:t xml:space="preserve">    </w:t>
                    </w:r>
                    <w:r w:rsidR="00B21E4B">
                      <w:rPr>
                        <w:bCs/>
                        <w:color w:val="004A7D"/>
                        <w:sz w:val="20"/>
                        <w:szCs w:val="24"/>
                      </w:rPr>
                      <w:t xml:space="preserve">      </w:t>
                    </w:r>
                    <w:r w:rsidR="002373C1">
                      <w:rPr>
                        <w:bCs/>
                        <w:color w:val="004A7D"/>
                        <w:sz w:val="20"/>
                        <w:szCs w:val="24"/>
                      </w:rPr>
                      <w:tab/>
                    </w:r>
                    <w:r w:rsidR="00B21E4B">
                      <w:rPr>
                        <w:bCs/>
                        <w:color w:val="004A7D"/>
                        <w:sz w:val="20"/>
                        <w:szCs w:val="24"/>
                      </w:rPr>
                      <w:t xml:space="preserve">  </w:t>
                    </w:r>
                    <w:r w:rsidR="00B21E4B" w:rsidRPr="003F5C3D">
                      <w:rPr>
                        <w:bCs/>
                        <w:color w:val="004A7D"/>
                        <w:sz w:val="20"/>
                        <w:szCs w:val="24"/>
                      </w:rPr>
                      <w:t xml:space="preserve"> </w:t>
                    </w:r>
                    <w:r w:rsidR="002373C1">
                      <w:rPr>
                        <w:bCs/>
                        <w:color w:val="004A7D"/>
                        <w:sz w:val="20"/>
                        <w:szCs w:val="24"/>
                      </w:rPr>
                      <w:tab/>
                    </w:r>
                    <w:r w:rsidR="002373C1">
                      <w:rPr>
                        <w:bCs/>
                        <w:color w:val="004A7D"/>
                        <w:sz w:val="20"/>
                        <w:szCs w:val="24"/>
                      </w:rPr>
                      <w:tab/>
                    </w:r>
                    <w:sdt>
                      <w:sdtPr>
                        <w:rPr>
                          <w:rFonts w:asciiTheme="majorHAnsi" w:eastAsiaTheme="majorEastAsia" w:hAnsiTheme="majorHAnsi" w:cstheme="majorBidi"/>
                          <w:color w:val="004A7D"/>
                          <w:sz w:val="18"/>
                          <w:szCs w:val="18"/>
                        </w:rPr>
                        <w:id w:val="-1638341202"/>
                        <w:docPartObj>
                          <w:docPartGallery w:val="Page Numbers (Margins)"/>
                          <w:docPartUnique/>
                        </w:docPartObj>
                      </w:sdtPr>
                      <w:sdtEndPr/>
                      <w:sdtContent>
                        <w:sdt>
                          <w:sdtPr>
                            <w:rPr>
                              <w:rFonts w:asciiTheme="majorHAnsi" w:eastAsiaTheme="majorEastAsia" w:hAnsiTheme="majorHAnsi" w:cstheme="majorBidi"/>
                              <w:color w:val="004A7D"/>
                              <w:sz w:val="18"/>
                              <w:szCs w:val="18"/>
                            </w:rPr>
                            <w:id w:val="-1116521802"/>
                            <w:docPartObj>
                              <w:docPartGallery w:val="Page Numbers (Margins)"/>
                              <w:docPartUnique/>
                            </w:docPartObj>
                          </w:sdtPr>
                          <w:sdtEndPr/>
                          <w:sdtContent>
                            <w:r w:rsidR="00B21E4B" w:rsidRPr="002A20C7">
                              <w:rPr>
                                <w:rFonts w:eastAsiaTheme="minorEastAsia" w:cs="Times New Roman"/>
                                <w:color w:val="004A7D"/>
                                <w:sz w:val="18"/>
                                <w:szCs w:val="18"/>
                              </w:rPr>
                              <w:fldChar w:fldCharType="begin"/>
                            </w:r>
                            <w:r w:rsidR="00B21E4B" w:rsidRPr="002A20C7">
                              <w:rPr>
                                <w:color w:val="004A7D"/>
                                <w:sz w:val="18"/>
                                <w:szCs w:val="18"/>
                              </w:rPr>
                              <w:instrText xml:space="preserve"> PAGE   \* MERGEFORMAT </w:instrText>
                            </w:r>
                            <w:r w:rsidR="00B21E4B" w:rsidRPr="002A20C7">
                              <w:rPr>
                                <w:rFonts w:eastAsiaTheme="minorEastAsia" w:cs="Times New Roman"/>
                                <w:color w:val="004A7D"/>
                                <w:sz w:val="18"/>
                                <w:szCs w:val="18"/>
                              </w:rPr>
                              <w:fldChar w:fldCharType="separate"/>
                            </w:r>
                            <w:r w:rsidR="00111F76" w:rsidRPr="00111F76">
                              <w:rPr>
                                <w:rFonts w:asciiTheme="majorHAnsi" w:eastAsiaTheme="majorEastAsia" w:hAnsiTheme="majorHAnsi" w:cstheme="majorBidi"/>
                                <w:noProof/>
                                <w:color w:val="004A7D"/>
                                <w:sz w:val="18"/>
                                <w:szCs w:val="18"/>
                              </w:rPr>
                              <w:t>2</w:t>
                            </w:r>
                            <w:r w:rsidR="00B21E4B" w:rsidRPr="002A20C7">
                              <w:rPr>
                                <w:rFonts w:asciiTheme="majorHAnsi" w:eastAsiaTheme="majorEastAsia" w:hAnsiTheme="majorHAnsi" w:cstheme="majorBidi"/>
                                <w:noProof/>
                                <w:color w:val="004A7D"/>
                                <w:sz w:val="18"/>
                                <w:szCs w:val="18"/>
                              </w:rPr>
                              <w:fldChar w:fldCharType="end"/>
                            </w:r>
                          </w:sdtContent>
                        </w:sdt>
                      </w:sdtContent>
                    </w:sdt>
                  </w:p>
                  <w:p w14:paraId="66225100" w14:textId="77777777" w:rsidR="00B21E4B" w:rsidRPr="00B21E4B" w:rsidRDefault="00B21E4B" w:rsidP="00B21E4B">
                    <w:pPr>
                      <w:widowControl w:val="0"/>
                      <w:spacing w:after="0"/>
                      <w:jc w:val="center"/>
                      <w:rPr>
                        <w:bCs/>
                        <w:i/>
                        <w:iCs/>
                        <w:color w:val="004A7D"/>
                        <w:sz w:val="20"/>
                        <w:szCs w:val="24"/>
                      </w:rPr>
                    </w:pPr>
                  </w:p>
                </w:txbxContent>
              </v:textbox>
              <w10:wrap anchorx="margin"/>
            </v:rect>
          </w:pict>
        </mc:Fallback>
      </mc:AlternateContent>
    </w:r>
    <w:r w:rsidR="006C4C49">
      <w:rPr>
        <w:rFonts w:ascii="Times New Roman" w:hAnsi="Times New Roman"/>
        <w:noProof/>
        <w:sz w:val="24"/>
        <w:szCs w:val="24"/>
        <w:lang w:bidi="bn-BD"/>
      </w:rPr>
      <w:drawing>
        <wp:anchor distT="0" distB="0" distL="114300" distR="114300" simplePos="0" relativeHeight="251662336" behindDoc="0" locked="0" layoutInCell="1" allowOverlap="1" wp14:anchorId="1AE183CA" wp14:editId="5889904F">
          <wp:simplePos x="0" y="0"/>
          <wp:positionH relativeFrom="margin">
            <wp:posOffset>4636770</wp:posOffset>
          </wp:positionH>
          <wp:positionV relativeFrom="margin">
            <wp:posOffset>7778750</wp:posOffset>
          </wp:positionV>
          <wp:extent cx="2171700" cy="464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C_NEW_LOGO_finalists-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1700" cy="4641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2CCA9" w14:textId="77777777" w:rsidR="00105BD7" w:rsidRDefault="00105BD7" w:rsidP="00B21E4B">
      <w:pPr>
        <w:spacing w:after="0" w:line="240" w:lineRule="auto"/>
      </w:pPr>
      <w:r>
        <w:separator/>
      </w:r>
    </w:p>
  </w:footnote>
  <w:footnote w:type="continuationSeparator" w:id="0">
    <w:p w14:paraId="03377AB2" w14:textId="77777777" w:rsidR="00105BD7" w:rsidRDefault="00105BD7" w:rsidP="00B21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E2E8F" w14:textId="77777777" w:rsidR="00B21E4B" w:rsidRDefault="00C90CE0">
    <w:pPr>
      <w:pStyle w:val="Header"/>
    </w:pPr>
    <w:r>
      <w:rPr>
        <w:noProof/>
        <w:lang w:bidi="bn-BD"/>
      </w:rPr>
      <mc:AlternateContent>
        <mc:Choice Requires="wps">
          <w:drawing>
            <wp:anchor distT="0" distB="0" distL="114300" distR="114300" simplePos="0" relativeHeight="251663360" behindDoc="0" locked="0" layoutInCell="1" allowOverlap="1" wp14:anchorId="1B2EC114" wp14:editId="4FFE5180">
              <wp:simplePos x="0" y="0"/>
              <wp:positionH relativeFrom="margin">
                <wp:posOffset>-333375</wp:posOffset>
              </wp:positionH>
              <wp:positionV relativeFrom="paragraph">
                <wp:posOffset>-805815</wp:posOffset>
              </wp:positionV>
              <wp:extent cx="9810750" cy="89217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9810750" cy="8921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971A6" w14:textId="4AE2CCD8" w:rsidR="00A87CD2" w:rsidRPr="00A87CD2" w:rsidRDefault="00A87CD2" w:rsidP="00A87CD2">
                          <w:pPr>
                            <w:spacing w:after="0" w:line="264" w:lineRule="auto"/>
                            <w:contextualSpacing/>
                            <w:jc w:val="center"/>
                            <w:rPr>
                              <w:b/>
                              <w:color w:val="004A7D"/>
                              <w:sz w:val="48"/>
                              <w:szCs w:val="48"/>
                            </w:rPr>
                          </w:pPr>
                          <w:r>
                            <w:rPr>
                              <w:b/>
                              <w:color w:val="004A7D"/>
                              <w:sz w:val="48"/>
                              <w:szCs w:val="48"/>
                            </w:rPr>
                            <w:t xml:space="preserve">Medicare Diabetes </w:t>
                          </w:r>
                          <w:r w:rsidRPr="00A87CD2">
                            <w:rPr>
                              <w:b/>
                              <w:color w:val="004A7D"/>
                              <w:sz w:val="48"/>
                              <w:szCs w:val="48"/>
                            </w:rPr>
                            <w:t>Prevention Program (MDPP</w:t>
                          </w:r>
                          <w:proofErr w:type="gramStart"/>
                          <w:r w:rsidRPr="00A87CD2">
                            <w:rPr>
                              <w:b/>
                              <w:color w:val="004A7D"/>
                              <w:sz w:val="48"/>
                              <w:szCs w:val="48"/>
                            </w:rPr>
                            <w:t>)</w:t>
                          </w:r>
                          <w:proofErr w:type="gramEnd"/>
                          <w:r w:rsidR="002373C1">
                            <w:rPr>
                              <w:b/>
                              <w:color w:val="004A7D"/>
                              <w:sz w:val="48"/>
                              <w:szCs w:val="48"/>
                            </w:rPr>
                            <w:br/>
                          </w:r>
                          <w:r w:rsidR="00DB697E">
                            <w:rPr>
                              <w:bCs/>
                              <w:color w:val="004A7D"/>
                              <w:sz w:val="40"/>
                              <w:szCs w:val="40"/>
                            </w:rPr>
                            <w:t>Application Guide</w:t>
                          </w:r>
                          <w:r w:rsidR="00DB697E" w:rsidRPr="00B57D85" w:rsidDel="00DB697E">
                            <w:rPr>
                              <w:bCs/>
                              <w:color w:val="004A7D"/>
                              <w:sz w:val="40"/>
                              <w:szCs w:val="40"/>
                            </w:rPr>
                            <w:t xml:space="preserve"> </w:t>
                          </w:r>
                        </w:p>
                        <w:p w14:paraId="071BAA30" w14:textId="77777777" w:rsidR="004921D4" w:rsidRDefault="00492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EC114" id="_x0000_t202" coordsize="21600,21600" o:spt="202" path="m,l,21600r21600,l21600,xe">
              <v:stroke joinstyle="miter"/>
              <v:path gradientshapeok="t" o:connecttype="rect"/>
            </v:shapetype>
            <v:shape id="Text Box 3" o:spid="_x0000_s1026" type="#_x0000_t202" style="position:absolute;margin-left:-26.25pt;margin-top:-63.45pt;width:772.5pt;height:7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" fillcolor="#f2f2f2 [3052]" stroked="f" strokeweight=".5pt">
              <v:textbox>
                <w:txbxContent>
                  <w:p w14:paraId="369971A6" w14:textId="4AE2CCD8" w:rsidR="00A87CD2" w:rsidRPr="00A87CD2" w:rsidRDefault="00A87CD2" w:rsidP="00A87CD2">
                    <w:pPr>
                      <w:spacing w:after="0" w:line="264" w:lineRule="auto"/>
                      <w:contextualSpacing/>
                      <w:jc w:val="center"/>
                      <w:rPr>
                        <w:b/>
                        <w:color w:val="004A7D"/>
                        <w:sz w:val="48"/>
                        <w:szCs w:val="48"/>
                      </w:rPr>
                    </w:pPr>
                    <w:r>
                      <w:rPr>
                        <w:b/>
                        <w:color w:val="004A7D"/>
                        <w:sz w:val="48"/>
                        <w:szCs w:val="48"/>
                      </w:rPr>
                      <w:t xml:space="preserve">Medicare Diabetes </w:t>
                    </w:r>
                    <w:r w:rsidRPr="00A87CD2">
                      <w:rPr>
                        <w:b/>
                        <w:color w:val="004A7D"/>
                        <w:sz w:val="48"/>
                        <w:szCs w:val="48"/>
                      </w:rPr>
                      <w:t>Prevention Program (MDPP</w:t>
                    </w:r>
                    <w:proofErr w:type="gramStart"/>
                    <w:r w:rsidRPr="00A87CD2">
                      <w:rPr>
                        <w:b/>
                        <w:color w:val="004A7D"/>
                        <w:sz w:val="48"/>
                        <w:szCs w:val="48"/>
                      </w:rPr>
                      <w:t>)</w:t>
                    </w:r>
                    <w:proofErr w:type="gramEnd"/>
                    <w:r w:rsidR="002373C1">
                      <w:rPr>
                        <w:b/>
                        <w:color w:val="004A7D"/>
                        <w:sz w:val="48"/>
                        <w:szCs w:val="48"/>
                      </w:rPr>
                      <w:br/>
                    </w:r>
                    <w:r w:rsidR="00DB697E">
                      <w:rPr>
                        <w:bCs/>
                        <w:color w:val="004A7D"/>
                        <w:sz w:val="40"/>
                        <w:szCs w:val="40"/>
                      </w:rPr>
                      <w:t>Application Guide</w:t>
                    </w:r>
                    <w:r w:rsidR="00DB697E" w:rsidRPr="00B57D85" w:rsidDel="00DB697E">
                      <w:rPr>
                        <w:bCs/>
                        <w:color w:val="004A7D"/>
                        <w:sz w:val="40"/>
                        <w:szCs w:val="40"/>
                      </w:rPr>
                      <w:t xml:space="preserve"> </w:t>
                    </w:r>
                  </w:p>
                  <w:p w14:paraId="071BAA30" w14:textId="77777777" w:rsidR="004921D4" w:rsidRDefault="004921D4"/>
                </w:txbxContent>
              </v:textbox>
              <w10:wrap anchorx="margin"/>
            </v:shape>
          </w:pict>
        </mc:Fallback>
      </mc:AlternateContent>
    </w:r>
    <w:r>
      <w:rPr>
        <w:noProof/>
        <w:lang w:bidi="bn-BD"/>
      </w:rPr>
      <mc:AlternateContent>
        <mc:Choice Requires="wps">
          <w:drawing>
            <wp:anchor distT="0" distB="0" distL="114300" distR="114300" simplePos="0" relativeHeight="251659264" behindDoc="0" locked="0" layoutInCell="1" allowOverlap="1" wp14:anchorId="2005777D" wp14:editId="71BB0A4B">
              <wp:simplePos x="0" y="0"/>
              <wp:positionH relativeFrom="page">
                <wp:posOffset>10633</wp:posOffset>
              </wp:positionH>
              <wp:positionV relativeFrom="paragraph">
                <wp:posOffset>-1005840</wp:posOffset>
              </wp:positionV>
              <wp:extent cx="10058400" cy="1162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0058400" cy="11620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28FB9" w14:textId="77777777" w:rsidR="004921D4" w:rsidRPr="00B21E4B" w:rsidRDefault="004921D4" w:rsidP="004921D4">
                          <w:pPr>
                            <w:spacing w:after="0" w:line="240" w:lineRule="auto"/>
                            <w:contextualSpacing/>
                            <w:jc w:val="center"/>
                            <w:rPr>
                              <w:color w:val="004A7D"/>
                              <w:sz w:val="40"/>
                              <w:szCs w:val="40"/>
                            </w:rPr>
                          </w:pPr>
                        </w:p>
                        <w:p w14:paraId="242078C9" w14:textId="77777777" w:rsidR="00B21E4B" w:rsidRPr="00B21E4B" w:rsidRDefault="00B21E4B" w:rsidP="00B21E4B">
                          <w:pPr>
                            <w:spacing w:after="0" w:line="240" w:lineRule="auto"/>
                            <w:contextualSpacing/>
                            <w:jc w:val="center"/>
                            <w:rPr>
                              <w:color w:val="004A7D"/>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5777D" id="Rectangle 1" o:spid="_x0000_s1027" style="position:absolute;margin-left:.85pt;margin-top:-79.2pt;width:11in;height: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" fillcolor="#f2f2f2 [3052]" strokecolor="#f2f2f2 [3052]" strokeweight="1pt">
              <v:textbox>
                <w:txbxContent>
                  <w:p w14:paraId="35128FB9" w14:textId="77777777" w:rsidR="004921D4" w:rsidRPr="00B21E4B" w:rsidRDefault="004921D4" w:rsidP="004921D4">
                    <w:pPr>
                      <w:spacing w:after="0" w:line="240" w:lineRule="auto"/>
                      <w:contextualSpacing/>
                      <w:jc w:val="center"/>
                      <w:rPr>
                        <w:color w:val="004A7D"/>
                        <w:sz w:val="40"/>
                        <w:szCs w:val="40"/>
                      </w:rPr>
                    </w:pPr>
                  </w:p>
                  <w:p w14:paraId="242078C9" w14:textId="77777777" w:rsidR="00B21E4B" w:rsidRPr="00B21E4B" w:rsidRDefault="00B21E4B" w:rsidP="00B21E4B">
                    <w:pPr>
                      <w:spacing w:after="0" w:line="240" w:lineRule="auto"/>
                      <w:contextualSpacing/>
                      <w:jc w:val="center"/>
                      <w:rPr>
                        <w:color w:val="004A7D"/>
                        <w:sz w:val="40"/>
                        <w:szCs w:val="40"/>
                      </w:rPr>
                    </w:pPr>
                  </w:p>
                </w:txbxContent>
              </v:textbox>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4244"/>
    <w:multiLevelType w:val="hybridMultilevel"/>
    <w:tmpl w:val="3852EB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551103"/>
    <w:multiLevelType w:val="hybridMultilevel"/>
    <w:tmpl w:val="1DBE6ECE"/>
    <w:lvl w:ilvl="0" w:tplc="2F264BF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66558"/>
    <w:multiLevelType w:val="hybridMultilevel"/>
    <w:tmpl w:val="65B444D2"/>
    <w:lvl w:ilvl="0" w:tplc="9836BEB0">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346A91"/>
    <w:multiLevelType w:val="hybridMultilevel"/>
    <w:tmpl w:val="266A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216E6"/>
    <w:multiLevelType w:val="hybridMultilevel"/>
    <w:tmpl w:val="AF48F014"/>
    <w:lvl w:ilvl="0" w:tplc="72E09376">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D4EE3"/>
    <w:multiLevelType w:val="hybridMultilevel"/>
    <w:tmpl w:val="739E0EBC"/>
    <w:lvl w:ilvl="0" w:tplc="A2700A7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343F20"/>
    <w:multiLevelType w:val="hybridMultilevel"/>
    <w:tmpl w:val="DE74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3C612A"/>
    <w:multiLevelType w:val="hybridMultilevel"/>
    <w:tmpl w:val="889C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BA3D2D"/>
    <w:multiLevelType w:val="hybridMultilevel"/>
    <w:tmpl w:val="DA04581E"/>
    <w:lvl w:ilvl="0" w:tplc="9836BE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009D8"/>
    <w:multiLevelType w:val="hybridMultilevel"/>
    <w:tmpl w:val="120A7278"/>
    <w:lvl w:ilvl="0" w:tplc="E2CEA756">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B04552"/>
    <w:multiLevelType w:val="hybridMultilevel"/>
    <w:tmpl w:val="CAC0D722"/>
    <w:lvl w:ilvl="0" w:tplc="72E09376">
      <w:start w:val="1"/>
      <w:numFmt w:val="bullet"/>
      <w:lvlText w:val=""/>
      <w:lvlJc w:val="left"/>
      <w:pPr>
        <w:ind w:left="36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61386F"/>
    <w:multiLevelType w:val="hybridMultilevel"/>
    <w:tmpl w:val="6A722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E47602"/>
    <w:multiLevelType w:val="hybridMultilevel"/>
    <w:tmpl w:val="8E4EA9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F67A9"/>
    <w:multiLevelType w:val="hybridMultilevel"/>
    <w:tmpl w:val="2FFE8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6"/>
  </w:num>
  <w:num w:numId="5">
    <w:abstractNumId w:val="2"/>
  </w:num>
  <w:num w:numId="6">
    <w:abstractNumId w:val="11"/>
  </w:num>
  <w:num w:numId="7">
    <w:abstractNumId w:val="9"/>
  </w:num>
  <w:num w:numId="8">
    <w:abstractNumId w:val="8"/>
  </w:num>
  <w:num w:numId="9">
    <w:abstractNumId w:val="13"/>
  </w:num>
  <w:num w:numId="10">
    <w:abstractNumId w:val="5"/>
  </w:num>
  <w:num w:numId="11">
    <w:abstractNumId w:val="12"/>
  </w:num>
  <w:num w:numId="12">
    <w:abstractNumId w:val="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4B"/>
    <w:rsid w:val="00020A75"/>
    <w:rsid w:val="0002657B"/>
    <w:rsid w:val="000433C8"/>
    <w:rsid w:val="00060F37"/>
    <w:rsid w:val="000D71B2"/>
    <w:rsid w:val="000D789F"/>
    <w:rsid w:val="00105BD7"/>
    <w:rsid w:val="00111F76"/>
    <w:rsid w:val="00127227"/>
    <w:rsid w:val="00184BE7"/>
    <w:rsid w:val="001C0A41"/>
    <w:rsid w:val="001F6294"/>
    <w:rsid w:val="00205276"/>
    <w:rsid w:val="002159F7"/>
    <w:rsid w:val="002328EB"/>
    <w:rsid w:val="002373C1"/>
    <w:rsid w:val="00256151"/>
    <w:rsid w:val="00292F0A"/>
    <w:rsid w:val="002972D8"/>
    <w:rsid w:val="002A022F"/>
    <w:rsid w:val="002A20C7"/>
    <w:rsid w:val="002C0459"/>
    <w:rsid w:val="002E6F7B"/>
    <w:rsid w:val="00302598"/>
    <w:rsid w:val="003B49E2"/>
    <w:rsid w:val="003F383B"/>
    <w:rsid w:val="003F5C3D"/>
    <w:rsid w:val="00403E7A"/>
    <w:rsid w:val="00413AA0"/>
    <w:rsid w:val="00434365"/>
    <w:rsid w:val="00472E6A"/>
    <w:rsid w:val="004921D4"/>
    <w:rsid w:val="004A0C31"/>
    <w:rsid w:val="004B6A7A"/>
    <w:rsid w:val="004D2DA8"/>
    <w:rsid w:val="004E648C"/>
    <w:rsid w:val="00525970"/>
    <w:rsid w:val="00540CC1"/>
    <w:rsid w:val="0056092F"/>
    <w:rsid w:val="00580181"/>
    <w:rsid w:val="00582440"/>
    <w:rsid w:val="005A27A2"/>
    <w:rsid w:val="005D3B18"/>
    <w:rsid w:val="00600AD5"/>
    <w:rsid w:val="00605E94"/>
    <w:rsid w:val="00612DF0"/>
    <w:rsid w:val="00614C2B"/>
    <w:rsid w:val="00621479"/>
    <w:rsid w:val="0067066C"/>
    <w:rsid w:val="006B7814"/>
    <w:rsid w:val="006C4C49"/>
    <w:rsid w:val="006D4F46"/>
    <w:rsid w:val="006F2F8F"/>
    <w:rsid w:val="00701E0B"/>
    <w:rsid w:val="00714A92"/>
    <w:rsid w:val="007258DF"/>
    <w:rsid w:val="00741428"/>
    <w:rsid w:val="00754A51"/>
    <w:rsid w:val="00760755"/>
    <w:rsid w:val="00772E6C"/>
    <w:rsid w:val="00797DC0"/>
    <w:rsid w:val="007C48B1"/>
    <w:rsid w:val="007C5637"/>
    <w:rsid w:val="008238CB"/>
    <w:rsid w:val="00832C81"/>
    <w:rsid w:val="008422A8"/>
    <w:rsid w:val="00843E47"/>
    <w:rsid w:val="008734B2"/>
    <w:rsid w:val="0088106C"/>
    <w:rsid w:val="00882DDE"/>
    <w:rsid w:val="008A1B80"/>
    <w:rsid w:val="008D4499"/>
    <w:rsid w:val="008D7E00"/>
    <w:rsid w:val="008E1DFE"/>
    <w:rsid w:val="008E5BA5"/>
    <w:rsid w:val="00905B04"/>
    <w:rsid w:val="00905DC2"/>
    <w:rsid w:val="00954B4B"/>
    <w:rsid w:val="00955EF2"/>
    <w:rsid w:val="0097109A"/>
    <w:rsid w:val="00973512"/>
    <w:rsid w:val="009C770A"/>
    <w:rsid w:val="009D4AEF"/>
    <w:rsid w:val="00A33502"/>
    <w:rsid w:val="00A40DDE"/>
    <w:rsid w:val="00A87CD2"/>
    <w:rsid w:val="00AB42E5"/>
    <w:rsid w:val="00AD0DF9"/>
    <w:rsid w:val="00AD69B0"/>
    <w:rsid w:val="00AE2295"/>
    <w:rsid w:val="00B21E4B"/>
    <w:rsid w:val="00B46EB5"/>
    <w:rsid w:val="00B57D85"/>
    <w:rsid w:val="00BB5E06"/>
    <w:rsid w:val="00BC2920"/>
    <w:rsid w:val="00BC3F89"/>
    <w:rsid w:val="00BC785C"/>
    <w:rsid w:val="00BF3444"/>
    <w:rsid w:val="00C11DF9"/>
    <w:rsid w:val="00C33619"/>
    <w:rsid w:val="00C41E81"/>
    <w:rsid w:val="00C732F6"/>
    <w:rsid w:val="00C86753"/>
    <w:rsid w:val="00C90CE0"/>
    <w:rsid w:val="00C951A3"/>
    <w:rsid w:val="00CD23D9"/>
    <w:rsid w:val="00D05679"/>
    <w:rsid w:val="00D32684"/>
    <w:rsid w:val="00D348A5"/>
    <w:rsid w:val="00D51560"/>
    <w:rsid w:val="00D5619D"/>
    <w:rsid w:val="00D703F4"/>
    <w:rsid w:val="00D879F3"/>
    <w:rsid w:val="00DB465B"/>
    <w:rsid w:val="00DB697E"/>
    <w:rsid w:val="00DE3077"/>
    <w:rsid w:val="00DE48ED"/>
    <w:rsid w:val="00DF295F"/>
    <w:rsid w:val="00E42A6F"/>
    <w:rsid w:val="00E62F9A"/>
    <w:rsid w:val="00EF5554"/>
    <w:rsid w:val="00F12765"/>
    <w:rsid w:val="00F25D11"/>
    <w:rsid w:val="00F32B9D"/>
    <w:rsid w:val="00F53964"/>
    <w:rsid w:val="00F60C4A"/>
    <w:rsid w:val="00F65DC1"/>
    <w:rsid w:val="00F709FB"/>
    <w:rsid w:val="00F83C8A"/>
    <w:rsid w:val="00F86315"/>
    <w:rsid w:val="00FC58B8"/>
    <w:rsid w:val="00FF678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8A64F"/>
  <w15:chartTrackingRefBased/>
  <w15:docId w15:val="{CEAD427A-C567-4016-910B-5455D6D0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5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E4B"/>
  </w:style>
  <w:style w:type="paragraph" w:styleId="Footer">
    <w:name w:val="footer"/>
    <w:basedOn w:val="Normal"/>
    <w:link w:val="FooterChar"/>
    <w:uiPriority w:val="99"/>
    <w:unhideWhenUsed/>
    <w:rsid w:val="00B2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E4B"/>
  </w:style>
  <w:style w:type="character" w:customStyle="1" w:styleId="Heading1Char">
    <w:name w:val="Heading 1 Char"/>
    <w:basedOn w:val="DefaultParagraphFont"/>
    <w:link w:val="Heading1"/>
    <w:uiPriority w:val="9"/>
    <w:rsid w:val="003F5C3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5C3D"/>
    <w:pPr>
      <w:outlineLvl w:val="9"/>
    </w:pPr>
  </w:style>
  <w:style w:type="paragraph" w:styleId="BalloonText">
    <w:name w:val="Balloon Text"/>
    <w:basedOn w:val="Normal"/>
    <w:link w:val="BalloonTextChar"/>
    <w:uiPriority w:val="99"/>
    <w:semiHidden/>
    <w:unhideWhenUsed/>
    <w:rsid w:val="006F2F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F8F"/>
    <w:rPr>
      <w:rFonts w:ascii="Segoe UI" w:hAnsi="Segoe UI" w:cs="Segoe UI"/>
      <w:sz w:val="18"/>
      <w:szCs w:val="18"/>
    </w:rPr>
  </w:style>
  <w:style w:type="paragraph" w:styleId="NoSpacing">
    <w:name w:val="No Spacing"/>
    <w:link w:val="NoSpacingChar"/>
    <w:uiPriority w:val="1"/>
    <w:qFormat/>
    <w:rsid w:val="0056092F"/>
    <w:pPr>
      <w:spacing w:after="0" w:line="240" w:lineRule="auto"/>
    </w:pPr>
    <w:rPr>
      <w:rFonts w:eastAsiaTheme="minorEastAsia"/>
    </w:rPr>
  </w:style>
  <w:style w:type="character" w:customStyle="1" w:styleId="NoSpacingChar">
    <w:name w:val="No Spacing Char"/>
    <w:basedOn w:val="DefaultParagraphFont"/>
    <w:link w:val="NoSpacing"/>
    <w:uiPriority w:val="1"/>
    <w:rsid w:val="0056092F"/>
    <w:rPr>
      <w:rFonts w:eastAsiaTheme="minorEastAsia"/>
    </w:rPr>
  </w:style>
  <w:style w:type="character" w:styleId="Hyperlink">
    <w:name w:val="Hyperlink"/>
    <w:basedOn w:val="DefaultParagraphFont"/>
    <w:uiPriority w:val="99"/>
    <w:unhideWhenUsed/>
    <w:rsid w:val="0056092F"/>
    <w:rPr>
      <w:strike w:val="0"/>
      <w:dstrike w:val="0"/>
      <w:color w:val="335AB7"/>
      <w:u w:val="none"/>
      <w:effect w:val="none"/>
      <w:shd w:val="clear" w:color="auto" w:fill="auto"/>
    </w:rPr>
  </w:style>
  <w:style w:type="paragraph" w:styleId="ListParagraph">
    <w:name w:val="List Paragraph"/>
    <w:basedOn w:val="Normal"/>
    <w:uiPriority w:val="34"/>
    <w:qFormat/>
    <w:rsid w:val="0056092F"/>
    <w:pPr>
      <w:ind w:left="720"/>
      <w:contextualSpacing/>
    </w:pPr>
  </w:style>
  <w:style w:type="table" w:styleId="TableGrid">
    <w:name w:val="Table Grid"/>
    <w:basedOn w:val="TableNormal"/>
    <w:uiPriority w:val="39"/>
    <w:rsid w:val="00560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5B04"/>
    <w:rPr>
      <w:b/>
      <w:bCs/>
    </w:rPr>
  </w:style>
  <w:style w:type="character" w:styleId="CommentReference">
    <w:name w:val="annotation reference"/>
    <w:basedOn w:val="DefaultParagraphFont"/>
    <w:uiPriority w:val="99"/>
    <w:semiHidden/>
    <w:unhideWhenUsed/>
    <w:rsid w:val="00882DDE"/>
    <w:rPr>
      <w:sz w:val="16"/>
      <w:szCs w:val="16"/>
    </w:rPr>
  </w:style>
  <w:style w:type="paragraph" w:styleId="CommentText">
    <w:name w:val="annotation text"/>
    <w:basedOn w:val="Normal"/>
    <w:link w:val="CommentTextChar"/>
    <w:uiPriority w:val="99"/>
    <w:unhideWhenUsed/>
    <w:rsid w:val="00882DDE"/>
    <w:pPr>
      <w:spacing w:line="240" w:lineRule="auto"/>
    </w:pPr>
    <w:rPr>
      <w:sz w:val="20"/>
      <w:szCs w:val="20"/>
    </w:rPr>
  </w:style>
  <w:style w:type="character" w:customStyle="1" w:styleId="CommentTextChar">
    <w:name w:val="Comment Text Char"/>
    <w:basedOn w:val="DefaultParagraphFont"/>
    <w:link w:val="CommentText"/>
    <w:uiPriority w:val="99"/>
    <w:rsid w:val="00882DDE"/>
    <w:rPr>
      <w:sz w:val="20"/>
      <w:szCs w:val="20"/>
    </w:rPr>
  </w:style>
  <w:style w:type="paragraph" w:styleId="CommentSubject">
    <w:name w:val="annotation subject"/>
    <w:basedOn w:val="CommentText"/>
    <w:next w:val="CommentText"/>
    <w:link w:val="CommentSubjectChar"/>
    <w:uiPriority w:val="99"/>
    <w:semiHidden/>
    <w:unhideWhenUsed/>
    <w:rsid w:val="00882DDE"/>
    <w:rPr>
      <w:b/>
      <w:bCs/>
    </w:rPr>
  </w:style>
  <w:style w:type="character" w:customStyle="1" w:styleId="CommentSubjectChar">
    <w:name w:val="Comment Subject Char"/>
    <w:basedOn w:val="CommentTextChar"/>
    <w:link w:val="CommentSubject"/>
    <w:uiPriority w:val="99"/>
    <w:semiHidden/>
    <w:rsid w:val="00882DDE"/>
    <w:rPr>
      <w:b/>
      <w:bCs/>
      <w:sz w:val="20"/>
      <w:szCs w:val="20"/>
    </w:rPr>
  </w:style>
  <w:style w:type="paragraph" w:styleId="Revision">
    <w:name w:val="Revision"/>
    <w:hidden/>
    <w:uiPriority w:val="99"/>
    <w:semiHidden/>
    <w:rsid w:val="00A40D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9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ms.gov/Medicare/Medicare-Contracting/FFSProvCustSvcGen/MAC-Website-List.html" TargetMode="External"/><Relationship Id="rId13" Type="http://schemas.openxmlformats.org/officeDocument/2006/relationships/hyperlink" Target="mailto:EBI_Referrals@health.nyc.gov"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cms.gov/Outreach-and-Education/Medicare-Learning-Network-MLN/MLNMattersArticles/downloads/MM7350.pdf"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rpAsk@cdc.gov"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pecos.cms.hhs.gov/pecos/login.do"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https://nppes.cms.hhs.go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EBI_Referrals@health.nyc.gov" TargetMode="External"/><Relationship Id="rId14" Type="http://schemas.openxmlformats.org/officeDocument/2006/relationships/hyperlink" Target="https://nppes.cms.hhs.gov/?userType=Provider" TargetMode="External"/><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F5836-AC7A-48F0-BB29-ACFF60F3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2184</Words>
  <Characters>12451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NYC Department of Health and Mental Hygiene</Company>
  <LinksUpToDate>false</LinksUpToDate>
  <CharactersWithSpaces>14606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Mednick</dc:creator>
  <cp:keywords/>
  <dc:description/>
  <cp:lastModifiedBy>Sarah Mednick</cp:lastModifiedBy>
  <cp:revision>3</cp:revision>
  <cp:lastPrinted>2018-07-24T13:21:00Z</cp:lastPrinted>
  <dcterms:created xsi:type="dcterms:W3CDTF">2019-08-30T16:58:00Z</dcterms:created>
  <dcterms:modified xsi:type="dcterms:W3CDTF">2019-08-30T17:02:00Z</dcterms:modified>
</cp:coreProperties>
</file>